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0B08" w14:textId="77A96520" w:rsidR="00202EC9" w:rsidRPr="007E0834" w:rsidRDefault="00881051" w:rsidP="005C0665">
      <w:pPr>
        <w:spacing w:after="0"/>
        <w:jc w:val="center"/>
        <w:rPr>
          <w:rFonts w:ascii="Franklin Gothic Book" w:hAnsi="Franklin Gothic Book"/>
          <w:sz w:val="16"/>
          <w:szCs w:val="16"/>
        </w:rPr>
      </w:pPr>
      <w:r>
        <w:rPr>
          <w:rFonts w:ascii="Franklin Gothic Book" w:hAnsi="Franklin Gothic Book"/>
          <w:noProof/>
        </w:rPr>
        <mc:AlternateContent>
          <mc:Choice Requires="wps">
            <w:drawing>
              <wp:anchor distT="0" distB="0" distL="114300" distR="114300" simplePos="0" relativeHeight="251660288" behindDoc="0" locked="0" layoutInCell="1" allowOverlap="1" wp14:anchorId="0E0A3626" wp14:editId="5FEAC89B">
                <wp:simplePos x="0" y="0"/>
                <wp:positionH relativeFrom="column">
                  <wp:posOffset>1457325</wp:posOffset>
                </wp:positionH>
                <wp:positionV relativeFrom="paragraph">
                  <wp:posOffset>116205</wp:posOffset>
                </wp:positionV>
                <wp:extent cx="5334000" cy="12287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34000" cy="1228725"/>
                        </a:xfrm>
                        <a:prstGeom prst="rect">
                          <a:avLst/>
                        </a:prstGeom>
                        <a:noFill/>
                        <a:ln w="6350">
                          <a:noFill/>
                        </a:ln>
                      </wps:spPr>
                      <wps:txbx>
                        <w:txbxContent>
                          <w:p w14:paraId="26A4E7E6"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Notice</w:t>
                            </w:r>
                            <w:r w:rsidRPr="00526623">
                              <w:rPr>
                                <w:rFonts w:ascii="Franklin Gothic Book" w:hAnsi="Franklin Gothic Book"/>
                                <w:b/>
                              </w:rPr>
                              <w:br/>
                              <w:t>Draft Environmental Impact Statement and Virtual Public Hearing with In-Person Option</w:t>
                            </w:r>
                          </w:p>
                          <w:p w14:paraId="1F6129D0"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Loop 9, Segment A: United States Highway (US) 67 to Interstate Highway (IH) 35E</w:t>
                            </w:r>
                          </w:p>
                          <w:p w14:paraId="6D8DE06F"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 xml:space="preserve">CSJ: 2964-10-006 </w:t>
                            </w:r>
                          </w:p>
                          <w:p w14:paraId="76E7F44A"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Dallas and Ellis Counties, Texas</w:t>
                            </w:r>
                          </w:p>
                          <w:p w14:paraId="2614B945" w14:textId="77777777" w:rsidR="00E56AE1" w:rsidRDefault="00E56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A3626" id="_x0000_t202" coordsize="21600,21600" o:spt="202" path="m,l,21600r21600,l21600,xe">
                <v:stroke joinstyle="miter"/>
                <v:path gradientshapeok="t" o:connecttype="rect"/>
              </v:shapetype>
              <v:shape id="Text Box 3" o:spid="_x0000_s1026" type="#_x0000_t202" style="position:absolute;left:0;text-align:left;margin-left:114.75pt;margin-top:9.15pt;width:420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QsGAIAAC0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" filled="f" stroked="f" strokeweight=".5pt">
                <v:textbox>
                  <w:txbxContent>
                    <w:p w14:paraId="26A4E7E6"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Notice</w:t>
                      </w:r>
                      <w:r w:rsidRPr="00526623">
                        <w:rPr>
                          <w:rFonts w:ascii="Franklin Gothic Book" w:hAnsi="Franklin Gothic Book"/>
                          <w:b/>
                        </w:rPr>
                        <w:br/>
                        <w:t>Draft Environmental Impact Statement and Virtual Public Hearing with In-Person Option</w:t>
                      </w:r>
                    </w:p>
                    <w:p w14:paraId="1F6129D0"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Loop 9, Segment A: United States Highway (US) 67 to Interstate Highway (IH) 35E</w:t>
                      </w:r>
                    </w:p>
                    <w:p w14:paraId="6D8DE06F"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 xml:space="preserve">CSJ: 2964-10-006 </w:t>
                      </w:r>
                    </w:p>
                    <w:p w14:paraId="76E7F44A" w14:textId="77777777" w:rsidR="00820733" w:rsidRPr="00526623" w:rsidRDefault="00820733" w:rsidP="00820733">
                      <w:pPr>
                        <w:spacing w:after="0"/>
                        <w:jc w:val="center"/>
                        <w:rPr>
                          <w:rFonts w:ascii="Franklin Gothic Book" w:hAnsi="Franklin Gothic Book"/>
                          <w:b/>
                        </w:rPr>
                      </w:pPr>
                      <w:r w:rsidRPr="00526623">
                        <w:rPr>
                          <w:rFonts w:ascii="Franklin Gothic Book" w:hAnsi="Franklin Gothic Book"/>
                          <w:b/>
                        </w:rPr>
                        <w:t>Dallas and Ellis Counties, Texas</w:t>
                      </w:r>
                    </w:p>
                    <w:p w14:paraId="2614B945" w14:textId="77777777" w:rsidR="00E56AE1" w:rsidRDefault="00E56AE1"/>
                  </w:txbxContent>
                </v:textbox>
              </v:shape>
            </w:pict>
          </mc:Fallback>
        </mc:AlternateContent>
      </w:r>
    </w:p>
    <w:p w14:paraId="5100DB56" w14:textId="61759A32" w:rsidR="00FD40A1" w:rsidRDefault="00E56AE1" w:rsidP="00E8414C">
      <w:pPr>
        <w:spacing w:after="0"/>
        <w:jc w:val="center"/>
        <w:rPr>
          <w:rFonts w:ascii="Franklin Gothic Book" w:hAnsi="Franklin Gothic Book"/>
          <w:b/>
        </w:rPr>
      </w:pPr>
      <w:r>
        <w:rPr>
          <w:rFonts w:ascii="Franklin Gothic Book" w:hAnsi="Franklin Gothic Book"/>
          <w:noProof/>
        </w:rPr>
        <mc:AlternateContent>
          <mc:Choice Requires="wps">
            <w:drawing>
              <wp:anchor distT="0" distB="0" distL="114300" distR="114300" simplePos="0" relativeHeight="251659264" behindDoc="0" locked="0" layoutInCell="1" allowOverlap="1" wp14:anchorId="397FEC7E" wp14:editId="7E46AFAC">
                <wp:simplePos x="0" y="0"/>
                <wp:positionH relativeFrom="column">
                  <wp:posOffset>9525</wp:posOffset>
                </wp:positionH>
                <wp:positionV relativeFrom="paragraph">
                  <wp:posOffset>12065</wp:posOffset>
                </wp:positionV>
                <wp:extent cx="1809750" cy="1152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9750" cy="1152525"/>
                        </a:xfrm>
                        <a:prstGeom prst="rect">
                          <a:avLst/>
                        </a:prstGeom>
                        <a:noFill/>
                        <a:ln w="6350">
                          <a:noFill/>
                        </a:ln>
                      </wps:spPr>
                      <wps:txbx>
                        <w:txbxContent>
                          <w:p w14:paraId="518225AF" w14:textId="0EC67C60" w:rsidR="00E56AE1" w:rsidRDefault="00E56AE1">
                            <w:r>
                              <w:rPr>
                                <w:rFonts w:ascii="Franklin Gothic Book" w:hAnsi="Franklin Gothic Book"/>
                                <w:noProof/>
                              </w:rPr>
                              <w:drawing>
                                <wp:inline distT="0" distB="0" distL="0" distR="0" wp14:anchorId="6F9E256C" wp14:editId="36032BCA">
                                  <wp:extent cx="1400175" cy="881391"/>
                                  <wp:effectExtent l="0" t="0" r="0" b="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2592" cy="9521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EC7E" id="Text Box 2" o:spid="_x0000_s1027" type="#_x0000_t202" style="position:absolute;left:0;text-align:left;margin-left:.75pt;margin-top:.95pt;width:1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" filled="f" stroked="f" strokeweight=".5pt">
                <v:textbox>
                  <w:txbxContent>
                    <w:p w14:paraId="518225AF" w14:textId="0EC67C60" w:rsidR="00E56AE1" w:rsidRDefault="00E56AE1">
                      <w:r>
                        <w:rPr>
                          <w:rFonts w:ascii="Franklin Gothic Book" w:hAnsi="Franklin Gothic Book"/>
                          <w:noProof/>
                        </w:rPr>
                        <w:drawing>
                          <wp:inline distT="0" distB="0" distL="0" distR="0" wp14:anchorId="6F9E256C" wp14:editId="36032BCA">
                            <wp:extent cx="1400175" cy="881391"/>
                            <wp:effectExtent l="0" t="0" r="0" b="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2592" cy="952156"/>
                                    </a:xfrm>
                                    <a:prstGeom prst="rect">
                                      <a:avLst/>
                                    </a:prstGeom>
                                  </pic:spPr>
                                </pic:pic>
                              </a:graphicData>
                            </a:graphic>
                          </wp:inline>
                        </w:drawing>
                      </w:r>
                    </w:p>
                  </w:txbxContent>
                </v:textbox>
              </v:shape>
            </w:pict>
          </mc:Fallback>
        </mc:AlternateContent>
      </w:r>
    </w:p>
    <w:p w14:paraId="745A57AB" w14:textId="067C1F90" w:rsidR="00E56AE1" w:rsidRDefault="00E56AE1" w:rsidP="006F1DAD">
      <w:pPr>
        <w:spacing w:after="0"/>
        <w:rPr>
          <w:rFonts w:ascii="Franklin Gothic Book" w:hAnsi="Franklin Gothic Book"/>
          <w:b/>
        </w:rPr>
      </w:pPr>
    </w:p>
    <w:p w14:paraId="2ABCF46C" w14:textId="13B856C7" w:rsidR="00E56AE1" w:rsidRDefault="00E56AE1" w:rsidP="006F1DAD">
      <w:pPr>
        <w:spacing w:after="0"/>
        <w:rPr>
          <w:rFonts w:ascii="Franklin Gothic Book" w:hAnsi="Franklin Gothic Book"/>
          <w:b/>
        </w:rPr>
      </w:pPr>
    </w:p>
    <w:p w14:paraId="5B77C5D8" w14:textId="42B12DBF" w:rsidR="00E56AE1" w:rsidRDefault="00E56AE1" w:rsidP="006F1DAD">
      <w:pPr>
        <w:spacing w:after="0"/>
        <w:rPr>
          <w:rFonts w:ascii="Franklin Gothic Book" w:hAnsi="Franklin Gothic Book"/>
          <w:b/>
        </w:rPr>
      </w:pPr>
    </w:p>
    <w:p w14:paraId="6BEE6F3C" w14:textId="4C06CFA8" w:rsidR="00E56AE1" w:rsidRDefault="00E56AE1" w:rsidP="006F1DAD">
      <w:pPr>
        <w:spacing w:after="0"/>
        <w:rPr>
          <w:rFonts w:ascii="Franklin Gothic Book" w:hAnsi="Franklin Gothic Book"/>
          <w:b/>
        </w:rPr>
      </w:pPr>
    </w:p>
    <w:p w14:paraId="374E0B32" w14:textId="198B219D" w:rsidR="00E8414C" w:rsidRDefault="00E8414C" w:rsidP="006F1DAD">
      <w:pPr>
        <w:spacing w:after="0"/>
        <w:rPr>
          <w:rFonts w:ascii="Franklin Gothic Book" w:hAnsi="Franklin Gothic Book"/>
        </w:rPr>
      </w:pPr>
    </w:p>
    <w:p w14:paraId="39EBB8DE" w14:textId="7F86C66E" w:rsidR="00820733" w:rsidRDefault="00820733" w:rsidP="00740314">
      <w:pPr>
        <w:spacing w:after="120" w:line="240" w:lineRule="auto"/>
        <w:ind w:left="180"/>
        <w:jc w:val="both"/>
        <w:rPr>
          <w:rFonts w:ascii="Franklin Gothic Book" w:hAnsi="Franklin Gothic Book"/>
        </w:rPr>
      </w:pPr>
      <w:r w:rsidRPr="00526623">
        <w:rPr>
          <w:rFonts w:ascii="Franklin Gothic Book" w:hAnsi="Franklin Gothic Book"/>
        </w:rPr>
        <w:t>The Texas Department of Transportation (TxDOT) is propos</w:t>
      </w:r>
      <w:r w:rsidR="002D4D92">
        <w:rPr>
          <w:rFonts w:ascii="Franklin Gothic Book" w:hAnsi="Franklin Gothic Book"/>
        </w:rPr>
        <w:t>ing to construct</w:t>
      </w:r>
      <w:r w:rsidRPr="00526623">
        <w:rPr>
          <w:rFonts w:ascii="Franklin Gothic Book" w:hAnsi="Franklin Gothic Book"/>
        </w:rPr>
        <w:t xml:space="preserve"> Loop 9, Segment A </w:t>
      </w:r>
      <w:r w:rsidR="002D4D92">
        <w:rPr>
          <w:rFonts w:ascii="Franklin Gothic Book" w:hAnsi="Franklin Gothic Book"/>
        </w:rPr>
        <w:t>which is a</w:t>
      </w:r>
      <w:r w:rsidRPr="00526623">
        <w:rPr>
          <w:rFonts w:ascii="Franklin Gothic Book" w:hAnsi="Franklin Gothic Book"/>
        </w:rPr>
        <w:t xml:space="preserve"> six-lane new location frontage road system between United States Highway 67 (US 67) and Interstate Highway 35E (IH 35E) through Dallas and Ellis </w:t>
      </w:r>
      <w:r w:rsidR="00922AAE">
        <w:rPr>
          <w:rFonts w:ascii="Franklin Gothic Book" w:hAnsi="Franklin Gothic Book"/>
        </w:rPr>
        <w:t>C</w:t>
      </w:r>
      <w:r w:rsidRPr="00526623">
        <w:rPr>
          <w:rFonts w:ascii="Franklin Gothic Book" w:hAnsi="Franklin Gothic Book"/>
        </w:rPr>
        <w:t>ounties, Texas</w:t>
      </w:r>
      <w:r w:rsidRPr="00526623">
        <w:rPr>
          <w:rFonts w:ascii="Franklin Gothic Book" w:hAnsi="Franklin Gothic Book" w:cs="Arial"/>
        </w:rPr>
        <w:t xml:space="preserve">. </w:t>
      </w:r>
      <w:r w:rsidRPr="00526623">
        <w:rPr>
          <w:rFonts w:ascii="Franklin Gothic Book" w:hAnsi="Franklin Gothic Book"/>
        </w:rPr>
        <w:t>This notice advises the public that a draft environmental impact statement (EIS) is available for public review and that TxDOT will be conducting an online virtual public hearing</w:t>
      </w:r>
      <w:r w:rsidR="008946CD">
        <w:rPr>
          <w:rFonts w:ascii="Franklin Gothic Book" w:hAnsi="Franklin Gothic Book"/>
        </w:rPr>
        <w:t>,</w:t>
      </w:r>
      <w:r w:rsidRPr="00526623">
        <w:rPr>
          <w:rFonts w:ascii="Franklin Gothic Book" w:hAnsi="Franklin Gothic Book"/>
        </w:rPr>
        <w:t xml:space="preserve"> </w:t>
      </w:r>
      <w:r w:rsidR="008946CD" w:rsidRPr="00526623">
        <w:rPr>
          <w:rFonts w:ascii="Franklin Gothic Book" w:hAnsi="Franklin Gothic Book"/>
        </w:rPr>
        <w:t>with two in-person options</w:t>
      </w:r>
      <w:r w:rsidR="008946CD">
        <w:rPr>
          <w:rFonts w:ascii="Franklin Gothic Book" w:hAnsi="Franklin Gothic Book"/>
        </w:rPr>
        <w:t>,</w:t>
      </w:r>
      <w:r w:rsidR="008946CD" w:rsidRPr="00526623">
        <w:rPr>
          <w:rFonts w:ascii="Franklin Gothic Book" w:hAnsi="Franklin Gothic Book"/>
        </w:rPr>
        <w:t xml:space="preserve"> </w:t>
      </w:r>
      <w:r w:rsidRPr="00526623">
        <w:rPr>
          <w:rFonts w:ascii="Franklin Gothic Book" w:hAnsi="Franklin Gothic Book"/>
        </w:rPr>
        <w:t>on the proposed project</w:t>
      </w:r>
      <w:r w:rsidR="007E3E91" w:rsidRPr="00526623">
        <w:rPr>
          <w:rFonts w:ascii="Franklin Gothic Book" w:hAnsi="Franklin Gothic Book"/>
        </w:rPr>
        <w:t xml:space="preserve">. </w:t>
      </w:r>
      <w:r w:rsidR="002D4D92" w:rsidRPr="00740314">
        <w:rPr>
          <w:rFonts w:ascii="Franklin Gothic Book" w:hAnsi="Franklin Gothic Book"/>
        </w:rPr>
        <w:t xml:space="preserve">The purpose of the hearing is to present the </w:t>
      </w:r>
      <w:r w:rsidR="00223825">
        <w:rPr>
          <w:rFonts w:ascii="Franklin Gothic Book" w:hAnsi="Franklin Gothic Book"/>
        </w:rPr>
        <w:t xml:space="preserve">draft </w:t>
      </w:r>
      <w:r w:rsidR="002D4D92" w:rsidRPr="00740314">
        <w:rPr>
          <w:rFonts w:ascii="Franklin Gothic Book" w:hAnsi="Franklin Gothic Book"/>
        </w:rPr>
        <w:t xml:space="preserve">EIS and updated schematic design of TxDOT’s </w:t>
      </w:r>
      <w:r w:rsidR="002D4D92">
        <w:rPr>
          <w:rFonts w:ascii="Franklin Gothic Book" w:hAnsi="Franklin Gothic Book"/>
        </w:rPr>
        <w:t xml:space="preserve">Recommended </w:t>
      </w:r>
      <w:r w:rsidR="002D4D92" w:rsidRPr="00740314">
        <w:rPr>
          <w:rFonts w:ascii="Franklin Gothic Book" w:hAnsi="Franklin Gothic Book"/>
        </w:rPr>
        <w:t>Preferred Alternative</w:t>
      </w:r>
      <w:r w:rsidR="002D4D92">
        <w:rPr>
          <w:rFonts w:ascii="Franklin Gothic Book" w:hAnsi="Franklin Gothic Book"/>
        </w:rPr>
        <w:t xml:space="preserve">. </w:t>
      </w:r>
      <w:r w:rsidRPr="002D4D92">
        <w:rPr>
          <w:rFonts w:ascii="Franklin Gothic Book" w:hAnsi="Franklin Gothic Book"/>
        </w:rPr>
        <w:t>The meeting dates, times, and locations are listed below</w:t>
      </w:r>
      <w:r w:rsidRPr="00526623">
        <w:rPr>
          <w:rFonts w:ascii="Franklin Gothic Book" w:hAnsi="Franklin Gothic Book"/>
        </w:rPr>
        <w:t>.</w:t>
      </w:r>
    </w:p>
    <w:p w14:paraId="430536BD" w14:textId="6B9E7B43" w:rsidR="00820733" w:rsidRPr="00820733" w:rsidRDefault="00820733" w:rsidP="00740314">
      <w:pPr>
        <w:spacing w:after="120"/>
        <w:ind w:left="180"/>
        <w:jc w:val="both"/>
        <w:rPr>
          <w:rFonts w:ascii="Franklin Gothic Book" w:hAnsi="Franklin Gothic Book"/>
          <w:sz w:val="6"/>
          <w:szCs w:val="6"/>
        </w:rPr>
        <w:sectPr w:rsidR="00820733" w:rsidRPr="00820733" w:rsidSect="006E7D31">
          <w:pgSz w:w="12240" w:h="15840"/>
          <w:pgMar w:top="432" w:right="720" w:bottom="432" w:left="720" w:header="720" w:footer="720" w:gutter="0"/>
          <w:cols w:space="720"/>
          <w:docGrid w:linePitch="360"/>
        </w:sectPr>
      </w:pPr>
      <w:bookmarkStart w:id="0" w:name="_Hlk116543970"/>
    </w:p>
    <w:p w14:paraId="2C628E89" w14:textId="77777777" w:rsidR="003D575B" w:rsidRPr="00820733" w:rsidRDefault="003D575B" w:rsidP="00740314">
      <w:pPr>
        <w:spacing w:after="0" w:line="240" w:lineRule="auto"/>
        <w:ind w:left="180"/>
        <w:jc w:val="center"/>
        <w:rPr>
          <w:rFonts w:ascii="Franklin Gothic Book" w:hAnsi="Franklin Gothic Book"/>
          <w:b/>
          <w:bCs/>
          <w:sz w:val="20"/>
          <w:szCs w:val="20"/>
        </w:rPr>
      </w:pPr>
      <w:r w:rsidRPr="00820733">
        <w:rPr>
          <w:rFonts w:ascii="Franklin Gothic Book" w:hAnsi="Franklin Gothic Book"/>
          <w:b/>
          <w:bCs/>
          <w:sz w:val="20"/>
          <w:szCs w:val="20"/>
        </w:rPr>
        <w:t>Virtual Public Hearing*</w:t>
      </w:r>
    </w:p>
    <w:p w14:paraId="5C02ECF8" w14:textId="33B57B48" w:rsidR="003D575B" w:rsidRPr="00820733" w:rsidRDefault="003D575B" w:rsidP="00740314">
      <w:pPr>
        <w:tabs>
          <w:tab w:val="left" w:pos="-450"/>
        </w:tabs>
        <w:spacing w:after="0" w:line="240" w:lineRule="auto"/>
        <w:ind w:left="180"/>
        <w:jc w:val="center"/>
        <w:rPr>
          <w:rFonts w:ascii="Franklin Gothic Book" w:hAnsi="Franklin Gothic Book"/>
          <w:sz w:val="20"/>
          <w:szCs w:val="20"/>
        </w:rPr>
      </w:pPr>
      <w:r w:rsidRPr="00820733">
        <w:rPr>
          <w:rFonts w:ascii="Franklin Gothic Book" w:hAnsi="Franklin Gothic Book"/>
          <w:sz w:val="20"/>
          <w:szCs w:val="20"/>
        </w:rPr>
        <w:t xml:space="preserve">Thursday, Dec. 8, </w:t>
      </w:r>
      <w:r w:rsidR="00922AAE" w:rsidRPr="00820733">
        <w:rPr>
          <w:rFonts w:ascii="Franklin Gothic Book" w:hAnsi="Franklin Gothic Book"/>
          <w:sz w:val="20"/>
          <w:szCs w:val="20"/>
        </w:rPr>
        <w:t>2022,</w:t>
      </w:r>
      <w:r w:rsidRPr="00820733">
        <w:rPr>
          <w:rFonts w:ascii="Franklin Gothic Book" w:hAnsi="Franklin Gothic Book"/>
          <w:sz w:val="20"/>
          <w:szCs w:val="20"/>
        </w:rPr>
        <w:t xml:space="preserve"> at 5:</w:t>
      </w:r>
      <w:r>
        <w:rPr>
          <w:rFonts w:ascii="Franklin Gothic Book" w:hAnsi="Franklin Gothic Book"/>
          <w:sz w:val="20"/>
          <w:szCs w:val="20"/>
        </w:rPr>
        <w:t>3</w:t>
      </w:r>
      <w:r w:rsidRPr="00820733">
        <w:rPr>
          <w:rFonts w:ascii="Franklin Gothic Book" w:hAnsi="Franklin Gothic Book"/>
          <w:sz w:val="20"/>
          <w:szCs w:val="20"/>
        </w:rPr>
        <w:t>0 p.m.</w:t>
      </w:r>
    </w:p>
    <w:p w14:paraId="7749BFB4" w14:textId="642EB0B1" w:rsidR="003D575B" w:rsidRPr="00740314" w:rsidRDefault="003D575B" w:rsidP="00740314">
      <w:pPr>
        <w:tabs>
          <w:tab w:val="left" w:pos="-450"/>
        </w:tabs>
        <w:spacing w:after="0" w:line="240" w:lineRule="auto"/>
        <w:ind w:left="180" w:right="-126"/>
        <w:jc w:val="center"/>
        <w:rPr>
          <w:rFonts w:ascii="Franklin Gothic Book" w:hAnsi="Franklin Gothic Book"/>
          <w:sz w:val="20"/>
          <w:szCs w:val="20"/>
        </w:rPr>
      </w:pPr>
      <w:r w:rsidRPr="00740314">
        <w:rPr>
          <w:rFonts w:ascii="Franklin Gothic Book" w:hAnsi="Franklin Gothic Book"/>
          <w:sz w:val="20"/>
          <w:szCs w:val="20"/>
        </w:rPr>
        <w:t xml:space="preserve">through Tue., Jan. 3, </w:t>
      </w:r>
      <w:r w:rsidR="00922AAE" w:rsidRPr="00740314">
        <w:rPr>
          <w:rFonts w:ascii="Franklin Gothic Book" w:hAnsi="Franklin Gothic Book"/>
          <w:sz w:val="20"/>
          <w:szCs w:val="20"/>
        </w:rPr>
        <w:t>2023,</w:t>
      </w:r>
      <w:r w:rsidRPr="00740314">
        <w:rPr>
          <w:rFonts w:ascii="Franklin Gothic Book" w:hAnsi="Franklin Gothic Book"/>
          <w:sz w:val="20"/>
          <w:szCs w:val="20"/>
        </w:rPr>
        <w:t xml:space="preserve"> at 11:59 p.m.</w:t>
      </w:r>
    </w:p>
    <w:p w14:paraId="634C65E2" w14:textId="77777777" w:rsidR="003D575B" w:rsidRPr="00740314" w:rsidRDefault="003D575B" w:rsidP="00740314">
      <w:pPr>
        <w:tabs>
          <w:tab w:val="left" w:pos="-450"/>
        </w:tabs>
        <w:spacing w:after="0" w:line="240" w:lineRule="auto"/>
        <w:ind w:right="-36"/>
        <w:jc w:val="center"/>
        <w:rPr>
          <w:rFonts w:ascii="Franklin Gothic Book" w:hAnsi="Franklin Gothic Book"/>
          <w:sz w:val="20"/>
          <w:szCs w:val="20"/>
        </w:rPr>
      </w:pPr>
      <w:r w:rsidRPr="00740314">
        <w:rPr>
          <w:rFonts w:ascii="Franklin Gothic Book" w:hAnsi="Franklin Gothic Book"/>
          <w:sz w:val="20"/>
          <w:szCs w:val="20"/>
        </w:rPr>
        <w:t>www.keepitmovingdallas.com/</w:t>
      </w:r>
    </w:p>
    <w:p w14:paraId="71018B7C" w14:textId="77777777" w:rsidR="003D575B" w:rsidRPr="00740314" w:rsidRDefault="003D575B" w:rsidP="003D575B">
      <w:pPr>
        <w:tabs>
          <w:tab w:val="left" w:pos="-450"/>
        </w:tabs>
        <w:spacing w:after="0" w:line="240" w:lineRule="auto"/>
        <w:ind w:left="180"/>
        <w:jc w:val="center"/>
        <w:rPr>
          <w:rFonts w:ascii="Franklin Gothic Book" w:hAnsi="Franklin Gothic Book"/>
          <w:sz w:val="20"/>
          <w:szCs w:val="20"/>
        </w:rPr>
      </w:pPr>
      <w:r w:rsidRPr="00740314">
        <w:rPr>
          <w:rFonts w:ascii="Franklin Gothic Book" w:hAnsi="Franklin Gothic Book"/>
          <w:sz w:val="20"/>
          <w:szCs w:val="20"/>
        </w:rPr>
        <w:t xml:space="preserve">Lp9SegmentA </w:t>
      </w:r>
    </w:p>
    <w:p w14:paraId="459E8A41" w14:textId="623E6C6E" w:rsidR="00922AAE" w:rsidRPr="00740314" w:rsidRDefault="00CB7766" w:rsidP="00922AAE">
      <w:pPr>
        <w:tabs>
          <w:tab w:val="left" w:pos="-450"/>
        </w:tabs>
        <w:spacing w:after="0" w:line="240" w:lineRule="auto"/>
        <w:ind w:left="270"/>
        <w:jc w:val="center"/>
        <w:rPr>
          <w:rFonts w:ascii="Franklin Gothic Book" w:hAnsi="Franklin Gothic Book"/>
          <w:sz w:val="20"/>
          <w:szCs w:val="20"/>
        </w:rPr>
      </w:pPr>
      <w:r>
        <w:rPr>
          <w:rFonts w:ascii="Franklin Gothic Book" w:hAnsi="Franklin Gothic Book"/>
          <w:b/>
          <w:bCs/>
          <w:sz w:val="20"/>
          <w:szCs w:val="20"/>
        </w:rPr>
        <w:t>or</w:t>
      </w:r>
      <w:r w:rsidRPr="00740314">
        <w:rPr>
          <w:rFonts w:ascii="Franklin Gothic Book" w:hAnsi="Franklin Gothic Book"/>
          <w:sz w:val="20"/>
          <w:szCs w:val="20"/>
        </w:rPr>
        <w:t xml:space="preserve"> </w:t>
      </w:r>
    </w:p>
    <w:p w14:paraId="04ED74EF" w14:textId="070428D1" w:rsidR="003D575B" w:rsidRPr="00740314" w:rsidRDefault="003D575B" w:rsidP="00740314">
      <w:pPr>
        <w:tabs>
          <w:tab w:val="left" w:pos="-450"/>
        </w:tabs>
        <w:spacing w:after="0" w:line="240" w:lineRule="auto"/>
        <w:ind w:left="450"/>
        <w:jc w:val="center"/>
        <w:rPr>
          <w:rFonts w:ascii="Franklin Gothic Book" w:hAnsi="Franklin Gothic Book"/>
          <w:sz w:val="20"/>
          <w:szCs w:val="20"/>
        </w:rPr>
      </w:pPr>
      <w:r w:rsidRPr="00740314">
        <w:rPr>
          <w:rFonts w:ascii="Franklin Gothic Book" w:hAnsi="Franklin Gothic Book"/>
          <w:sz w:val="20"/>
          <w:szCs w:val="20"/>
        </w:rPr>
        <w:t>www.txdot.gov/loop9/segment-a.html</w:t>
      </w:r>
    </w:p>
    <w:p w14:paraId="24ABA288" w14:textId="77777777" w:rsidR="003D575B" w:rsidRPr="00740314" w:rsidRDefault="003D575B" w:rsidP="00740314">
      <w:pPr>
        <w:tabs>
          <w:tab w:val="left" w:pos="-450"/>
        </w:tabs>
        <w:spacing w:after="0" w:line="240" w:lineRule="auto"/>
        <w:ind w:left="180"/>
        <w:jc w:val="center"/>
        <w:rPr>
          <w:rFonts w:ascii="Franklin Gothic Book" w:hAnsi="Franklin Gothic Book"/>
          <w:sz w:val="20"/>
          <w:szCs w:val="20"/>
        </w:rPr>
      </w:pPr>
      <w:r w:rsidRPr="00740314">
        <w:rPr>
          <w:rFonts w:ascii="Franklin Gothic Book" w:hAnsi="Franklin Gothic Book"/>
          <w:sz w:val="20"/>
          <w:szCs w:val="20"/>
        </w:rPr>
        <w:t>*This is not a live event</w:t>
      </w:r>
    </w:p>
    <w:p w14:paraId="78B8A5E8" w14:textId="77777777" w:rsidR="003D575B" w:rsidRPr="00740314" w:rsidRDefault="003D575B" w:rsidP="00740314">
      <w:pPr>
        <w:spacing w:after="0" w:line="240" w:lineRule="auto"/>
        <w:ind w:left="180" w:right="-114"/>
        <w:jc w:val="center"/>
        <w:rPr>
          <w:rFonts w:ascii="Franklin Gothic Book" w:hAnsi="Franklin Gothic Book"/>
          <w:b/>
          <w:bCs/>
          <w:sz w:val="20"/>
          <w:szCs w:val="20"/>
        </w:rPr>
      </w:pPr>
    </w:p>
    <w:p w14:paraId="51DB6768" w14:textId="343BE478" w:rsidR="00BB3397" w:rsidRPr="00740314" w:rsidRDefault="00901BF0" w:rsidP="00C16D9D">
      <w:pPr>
        <w:spacing w:after="0" w:line="240" w:lineRule="auto"/>
        <w:ind w:left="-360" w:right="-114" w:firstLine="360"/>
        <w:jc w:val="center"/>
        <w:rPr>
          <w:rFonts w:ascii="Franklin Gothic Book" w:hAnsi="Franklin Gothic Book"/>
          <w:b/>
          <w:bCs/>
          <w:sz w:val="20"/>
          <w:szCs w:val="20"/>
        </w:rPr>
      </w:pPr>
      <w:r w:rsidRPr="00740314">
        <w:rPr>
          <w:rFonts w:ascii="Franklin Gothic Book" w:hAnsi="Franklin Gothic Book"/>
          <w:b/>
          <w:bCs/>
          <w:sz w:val="20"/>
          <w:szCs w:val="20"/>
        </w:rPr>
        <w:t xml:space="preserve">In-Person </w:t>
      </w:r>
      <w:r w:rsidR="00820733" w:rsidRPr="00740314">
        <w:rPr>
          <w:rFonts w:ascii="Franklin Gothic Book" w:hAnsi="Franklin Gothic Book"/>
          <w:b/>
          <w:bCs/>
          <w:sz w:val="20"/>
          <w:szCs w:val="20"/>
        </w:rPr>
        <w:t>Public Hear</w:t>
      </w:r>
      <w:r w:rsidRPr="00740314">
        <w:rPr>
          <w:rFonts w:ascii="Franklin Gothic Book" w:hAnsi="Franklin Gothic Book"/>
          <w:b/>
          <w:bCs/>
          <w:sz w:val="20"/>
          <w:szCs w:val="20"/>
        </w:rPr>
        <w:t>ing</w:t>
      </w:r>
    </w:p>
    <w:p w14:paraId="03AECF29" w14:textId="2BD1F781" w:rsidR="00901BF0" w:rsidRPr="00820733" w:rsidRDefault="00C16D9D" w:rsidP="00BB54C3">
      <w:pPr>
        <w:spacing w:after="0" w:line="240" w:lineRule="auto"/>
        <w:ind w:left="-360" w:right="-114" w:firstLine="360"/>
        <w:jc w:val="center"/>
        <w:rPr>
          <w:rFonts w:ascii="Franklin Gothic Book" w:hAnsi="Franklin Gothic Book"/>
          <w:sz w:val="20"/>
          <w:szCs w:val="20"/>
        </w:rPr>
      </w:pPr>
      <w:r w:rsidRPr="00740314">
        <w:rPr>
          <w:rFonts w:ascii="Franklin Gothic Book" w:hAnsi="Franklin Gothic Book"/>
          <w:sz w:val="20"/>
          <w:szCs w:val="20"/>
        </w:rPr>
        <w:t>Thur</w:t>
      </w:r>
      <w:r w:rsidR="00901BF0" w:rsidRPr="00740314">
        <w:rPr>
          <w:rFonts w:ascii="Franklin Gothic Book" w:hAnsi="Franklin Gothic Book"/>
          <w:sz w:val="20"/>
          <w:szCs w:val="20"/>
        </w:rPr>
        <w:t xml:space="preserve">sday, </w:t>
      </w:r>
      <w:r w:rsidRPr="00740314">
        <w:rPr>
          <w:rFonts w:ascii="Franklin Gothic Book" w:hAnsi="Franklin Gothic Book"/>
          <w:sz w:val="20"/>
          <w:szCs w:val="20"/>
        </w:rPr>
        <w:t>Dec</w:t>
      </w:r>
      <w:r w:rsidR="000A0C15" w:rsidRPr="00740314">
        <w:rPr>
          <w:rFonts w:ascii="Franklin Gothic Book" w:hAnsi="Franklin Gothic Book"/>
          <w:sz w:val="20"/>
          <w:szCs w:val="20"/>
        </w:rPr>
        <w:t>.</w:t>
      </w:r>
      <w:r w:rsidR="00901BF0" w:rsidRPr="00740314">
        <w:rPr>
          <w:rFonts w:ascii="Franklin Gothic Book" w:hAnsi="Franklin Gothic Book"/>
          <w:sz w:val="20"/>
          <w:szCs w:val="20"/>
        </w:rPr>
        <w:t xml:space="preserve"> </w:t>
      </w:r>
      <w:r w:rsidRPr="00740314">
        <w:rPr>
          <w:rFonts w:ascii="Franklin Gothic Book" w:hAnsi="Franklin Gothic Book"/>
          <w:sz w:val="20"/>
          <w:szCs w:val="20"/>
        </w:rPr>
        <w:t>8</w:t>
      </w:r>
      <w:r w:rsidR="00901BF0" w:rsidRPr="00740314">
        <w:rPr>
          <w:rFonts w:ascii="Franklin Gothic Book" w:hAnsi="Franklin Gothic Book"/>
          <w:sz w:val="20"/>
          <w:szCs w:val="20"/>
        </w:rPr>
        <w:t>, 2022</w:t>
      </w:r>
    </w:p>
    <w:p w14:paraId="47BDDD86" w14:textId="59E83A37" w:rsidR="00901BF0" w:rsidRPr="00820733" w:rsidRDefault="00901BF0" w:rsidP="00BB54C3">
      <w:pPr>
        <w:spacing w:after="0" w:line="240" w:lineRule="auto"/>
        <w:ind w:left="-360" w:right="-114" w:firstLine="360"/>
        <w:jc w:val="center"/>
        <w:rPr>
          <w:rFonts w:ascii="Franklin Gothic Book" w:hAnsi="Franklin Gothic Book"/>
          <w:sz w:val="20"/>
          <w:szCs w:val="20"/>
        </w:rPr>
      </w:pPr>
      <w:r w:rsidRPr="00820733">
        <w:rPr>
          <w:rFonts w:ascii="Franklin Gothic Book" w:hAnsi="Franklin Gothic Book"/>
          <w:sz w:val="20"/>
          <w:szCs w:val="20"/>
        </w:rPr>
        <w:t>5:30 p.m. – 7:30 p.m.</w:t>
      </w:r>
    </w:p>
    <w:p w14:paraId="19E9E80E" w14:textId="193F92A8" w:rsidR="00C52229" w:rsidRPr="00820733" w:rsidRDefault="00D27D8E" w:rsidP="00BB54C3">
      <w:pPr>
        <w:spacing w:after="0" w:line="240" w:lineRule="auto"/>
        <w:ind w:left="-360" w:right="-114" w:firstLine="360"/>
        <w:jc w:val="center"/>
        <w:rPr>
          <w:rFonts w:ascii="Franklin Gothic Book" w:hAnsi="Franklin Gothic Book"/>
          <w:sz w:val="20"/>
          <w:szCs w:val="20"/>
        </w:rPr>
      </w:pPr>
      <w:r>
        <w:rPr>
          <w:rFonts w:ascii="Franklin Gothic Book" w:hAnsi="Franklin Gothic Book"/>
          <w:sz w:val="20"/>
          <w:szCs w:val="20"/>
        </w:rPr>
        <w:t xml:space="preserve">Alan E. Sims </w:t>
      </w:r>
      <w:r w:rsidR="00C16D9D" w:rsidRPr="00820733">
        <w:rPr>
          <w:rFonts w:ascii="Franklin Gothic Book" w:hAnsi="Franklin Gothic Book"/>
          <w:sz w:val="20"/>
          <w:szCs w:val="20"/>
        </w:rPr>
        <w:t>Cedar Hill Recreation Center</w:t>
      </w:r>
      <w:r w:rsidR="00901BF0" w:rsidRPr="00820733">
        <w:rPr>
          <w:rFonts w:ascii="Franklin Gothic Book" w:hAnsi="Franklin Gothic Book"/>
          <w:sz w:val="20"/>
          <w:szCs w:val="20"/>
        </w:rPr>
        <w:t xml:space="preserve"> </w:t>
      </w:r>
    </w:p>
    <w:p w14:paraId="16494635" w14:textId="77777777" w:rsidR="00C16D9D" w:rsidRPr="00820733" w:rsidRDefault="00C16D9D" w:rsidP="00BB54C3">
      <w:pPr>
        <w:spacing w:after="0" w:line="240" w:lineRule="auto"/>
        <w:ind w:left="-360" w:right="-114" w:firstLine="360"/>
        <w:jc w:val="center"/>
        <w:rPr>
          <w:rFonts w:ascii="Franklin Gothic Book" w:hAnsi="Franklin Gothic Book"/>
          <w:sz w:val="20"/>
          <w:szCs w:val="20"/>
        </w:rPr>
      </w:pPr>
      <w:r w:rsidRPr="00820733">
        <w:rPr>
          <w:rFonts w:ascii="Franklin Gothic Book" w:hAnsi="Franklin Gothic Book"/>
          <w:sz w:val="20"/>
          <w:szCs w:val="20"/>
        </w:rPr>
        <w:t>310 E. Parkerville Rd</w:t>
      </w:r>
      <w:r w:rsidR="00C52229" w:rsidRPr="00820733">
        <w:rPr>
          <w:rFonts w:ascii="Franklin Gothic Book" w:hAnsi="Franklin Gothic Book"/>
          <w:sz w:val="20"/>
          <w:szCs w:val="20"/>
        </w:rPr>
        <w:t xml:space="preserve">. </w:t>
      </w:r>
    </w:p>
    <w:p w14:paraId="4304669F" w14:textId="77C9DDA7" w:rsidR="00C52229" w:rsidRPr="00820733" w:rsidRDefault="00C16D9D" w:rsidP="00BB54C3">
      <w:pPr>
        <w:spacing w:after="0" w:line="240" w:lineRule="auto"/>
        <w:ind w:left="-360" w:right="-114" w:firstLine="360"/>
        <w:jc w:val="center"/>
        <w:rPr>
          <w:rFonts w:ascii="Franklin Gothic Book" w:hAnsi="Franklin Gothic Book"/>
          <w:sz w:val="20"/>
          <w:szCs w:val="20"/>
        </w:rPr>
      </w:pPr>
      <w:r w:rsidRPr="00820733">
        <w:rPr>
          <w:rFonts w:ascii="Franklin Gothic Book" w:hAnsi="Franklin Gothic Book"/>
          <w:sz w:val="20"/>
          <w:szCs w:val="20"/>
        </w:rPr>
        <w:t>Cedar Hill</w:t>
      </w:r>
      <w:r w:rsidR="00C52229" w:rsidRPr="00820733">
        <w:rPr>
          <w:rFonts w:ascii="Franklin Gothic Book" w:hAnsi="Franklin Gothic Book"/>
          <w:sz w:val="20"/>
          <w:szCs w:val="20"/>
        </w:rPr>
        <w:t>, TX 751</w:t>
      </w:r>
      <w:r w:rsidRPr="00820733">
        <w:rPr>
          <w:rFonts w:ascii="Franklin Gothic Book" w:hAnsi="Franklin Gothic Book"/>
          <w:sz w:val="20"/>
          <w:szCs w:val="20"/>
        </w:rPr>
        <w:t>04</w:t>
      </w:r>
    </w:p>
    <w:p w14:paraId="4C9F0B9B" w14:textId="77777777" w:rsidR="00C16D9D" w:rsidRPr="00820733" w:rsidRDefault="00C16D9D" w:rsidP="0074270D">
      <w:pPr>
        <w:spacing w:after="0" w:line="240" w:lineRule="auto"/>
        <w:ind w:left="-360" w:right="-114"/>
        <w:jc w:val="center"/>
        <w:rPr>
          <w:rFonts w:ascii="Franklin Gothic Book" w:hAnsi="Franklin Gothic Book"/>
          <w:sz w:val="20"/>
          <w:szCs w:val="20"/>
        </w:rPr>
      </w:pPr>
    </w:p>
    <w:p w14:paraId="74685CEA" w14:textId="77777777" w:rsidR="005D5151" w:rsidRDefault="005D5151" w:rsidP="005D5151">
      <w:pPr>
        <w:tabs>
          <w:tab w:val="left" w:pos="-360"/>
        </w:tabs>
        <w:spacing w:after="0" w:line="240" w:lineRule="auto"/>
        <w:rPr>
          <w:rFonts w:ascii="Franklin Gothic Book" w:hAnsi="Franklin Gothic Book"/>
          <w:b/>
          <w:bCs/>
          <w:sz w:val="20"/>
          <w:szCs w:val="20"/>
        </w:rPr>
      </w:pPr>
    </w:p>
    <w:p w14:paraId="73542A76" w14:textId="77777777" w:rsidR="00922AAE" w:rsidRDefault="00922AAE" w:rsidP="005D5151">
      <w:pPr>
        <w:tabs>
          <w:tab w:val="left" w:pos="-360"/>
        </w:tabs>
        <w:spacing w:after="0" w:line="240" w:lineRule="auto"/>
        <w:ind w:left="-360"/>
        <w:jc w:val="center"/>
        <w:rPr>
          <w:rFonts w:ascii="Franklin Gothic Book" w:hAnsi="Franklin Gothic Book"/>
          <w:b/>
          <w:bCs/>
          <w:sz w:val="20"/>
          <w:szCs w:val="20"/>
        </w:rPr>
      </w:pPr>
    </w:p>
    <w:p w14:paraId="5A06F9BD" w14:textId="7EFE0D60" w:rsidR="005D5151" w:rsidRPr="00820733" w:rsidRDefault="005D5151" w:rsidP="005D5151">
      <w:pPr>
        <w:tabs>
          <w:tab w:val="left" w:pos="-360"/>
        </w:tabs>
        <w:spacing w:after="0" w:line="240" w:lineRule="auto"/>
        <w:ind w:left="-360"/>
        <w:jc w:val="center"/>
        <w:rPr>
          <w:rFonts w:ascii="Franklin Gothic Book" w:hAnsi="Franklin Gothic Book"/>
          <w:b/>
          <w:bCs/>
          <w:sz w:val="20"/>
          <w:szCs w:val="20"/>
        </w:rPr>
      </w:pPr>
      <w:r w:rsidRPr="00820733">
        <w:rPr>
          <w:rFonts w:ascii="Franklin Gothic Book" w:hAnsi="Franklin Gothic Book"/>
          <w:b/>
          <w:bCs/>
          <w:sz w:val="20"/>
          <w:szCs w:val="20"/>
        </w:rPr>
        <w:t>In-Person Public Hearing</w:t>
      </w:r>
    </w:p>
    <w:p w14:paraId="0254669E" w14:textId="31732BBC" w:rsidR="00C52229" w:rsidRPr="00820733" w:rsidRDefault="00C16D9D" w:rsidP="00AD2E27">
      <w:pPr>
        <w:tabs>
          <w:tab w:val="left" w:pos="-360"/>
        </w:tabs>
        <w:spacing w:after="0" w:line="240" w:lineRule="auto"/>
        <w:ind w:left="-360"/>
        <w:jc w:val="center"/>
        <w:rPr>
          <w:rFonts w:ascii="Franklin Gothic Book" w:hAnsi="Franklin Gothic Book"/>
          <w:sz w:val="20"/>
          <w:szCs w:val="20"/>
        </w:rPr>
      </w:pPr>
      <w:r w:rsidRPr="00820733">
        <w:rPr>
          <w:rFonts w:ascii="Franklin Gothic Book" w:hAnsi="Franklin Gothic Book"/>
          <w:sz w:val="20"/>
          <w:szCs w:val="20"/>
        </w:rPr>
        <w:t>Tue</w:t>
      </w:r>
      <w:r w:rsidR="00C52229" w:rsidRPr="00820733">
        <w:rPr>
          <w:rFonts w:ascii="Franklin Gothic Book" w:hAnsi="Franklin Gothic Book"/>
          <w:sz w:val="20"/>
          <w:szCs w:val="20"/>
        </w:rPr>
        <w:t xml:space="preserve">sday, </w:t>
      </w:r>
      <w:r w:rsidRPr="00820733">
        <w:rPr>
          <w:rFonts w:ascii="Franklin Gothic Book" w:hAnsi="Franklin Gothic Book"/>
          <w:sz w:val="20"/>
          <w:szCs w:val="20"/>
        </w:rPr>
        <w:t>Dec</w:t>
      </w:r>
      <w:r w:rsidR="000A0C15" w:rsidRPr="00820733">
        <w:rPr>
          <w:rFonts w:ascii="Franklin Gothic Book" w:hAnsi="Franklin Gothic Book"/>
          <w:sz w:val="20"/>
          <w:szCs w:val="20"/>
        </w:rPr>
        <w:t>.</w:t>
      </w:r>
      <w:r w:rsidR="00C52229" w:rsidRPr="00820733">
        <w:rPr>
          <w:rFonts w:ascii="Franklin Gothic Book" w:hAnsi="Franklin Gothic Book"/>
          <w:sz w:val="20"/>
          <w:szCs w:val="20"/>
        </w:rPr>
        <w:t xml:space="preserve"> </w:t>
      </w:r>
      <w:r w:rsidRPr="00820733">
        <w:rPr>
          <w:rFonts w:ascii="Franklin Gothic Book" w:hAnsi="Franklin Gothic Book"/>
          <w:sz w:val="20"/>
          <w:szCs w:val="20"/>
        </w:rPr>
        <w:t>1</w:t>
      </w:r>
      <w:r w:rsidR="00C52229" w:rsidRPr="00820733">
        <w:rPr>
          <w:rFonts w:ascii="Franklin Gothic Book" w:hAnsi="Franklin Gothic Book"/>
          <w:sz w:val="20"/>
          <w:szCs w:val="20"/>
        </w:rPr>
        <w:t>3, 2022</w:t>
      </w:r>
    </w:p>
    <w:p w14:paraId="6D63A7DC" w14:textId="0876F531" w:rsidR="00D93E16" w:rsidRPr="00820733" w:rsidRDefault="00AD2E27" w:rsidP="00AD2E27">
      <w:pPr>
        <w:tabs>
          <w:tab w:val="left" w:pos="-360"/>
        </w:tabs>
        <w:spacing w:after="0" w:line="240" w:lineRule="auto"/>
        <w:ind w:left="-360" w:right="450"/>
        <w:jc w:val="center"/>
        <w:rPr>
          <w:rFonts w:ascii="Franklin Gothic Book" w:hAnsi="Franklin Gothic Book"/>
          <w:sz w:val="20"/>
          <w:szCs w:val="20"/>
        </w:rPr>
      </w:pPr>
      <w:r w:rsidRPr="00820733">
        <w:rPr>
          <w:rFonts w:ascii="Franklin Gothic Book" w:hAnsi="Franklin Gothic Book"/>
          <w:sz w:val="20"/>
          <w:szCs w:val="20"/>
        </w:rPr>
        <w:t xml:space="preserve">         </w:t>
      </w:r>
      <w:r w:rsidR="00C52229" w:rsidRPr="00820733">
        <w:rPr>
          <w:rFonts w:ascii="Franklin Gothic Book" w:hAnsi="Franklin Gothic Book"/>
          <w:sz w:val="20"/>
          <w:szCs w:val="20"/>
        </w:rPr>
        <w:t>5:30 p.m. – 7:30 p.m.</w:t>
      </w:r>
    </w:p>
    <w:p w14:paraId="1BD78073" w14:textId="761B0E89" w:rsidR="00C52229" w:rsidRPr="00820733" w:rsidRDefault="00BB54C3" w:rsidP="0074270D">
      <w:pPr>
        <w:tabs>
          <w:tab w:val="left" w:pos="-360"/>
        </w:tabs>
        <w:spacing w:after="0" w:line="240" w:lineRule="auto"/>
        <w:ind w:left="-360" w:right="336"/>
        <w:jc w:val="center"/>
        <w:rPr>
          <w:rFonts w:ascii="Franklin Gothic Book" w:hAnsi="Franklin Gothic Book"/>
          <w:sz w:val="20"/>
          <w:szCs w:val="20"/>
        </w:rPr>
      </w:pPr>
      <w:r w:rsidRPr="00820733">
        <w:rPr>
          <w:rFonts w:ascii="Franklin Gothic Book" w:hAnsi="Franklin Gothic Book"/>
          <w:sz w:val="20"/>
          <w:szCs w:val="20"/>
        </w:rPr>
        <w:tab/>
      </w:r>
      <w:r w:rsidR="00C16D9D" w:rsidRPr="00820733">
        <w:rPr>
          <w:rFonts w:ascii="Franklin Gothic Book" w:hAnsi="Franklin Gothic Book"/>
          <w:sz w:val="20"/>
          <w:szCs w:val="20"/>
        </w:rPr>
        <w:t>The Hamptons Event Venue</w:t>
      </w:r>
    </w:p>
    <w:p w14:paraId="78731390" w14:textId="6AD935DE" w:rsidR="00C52229" w:rsidRPr="00131EF6" w:rsidRDefault="00C16D9D" w:rsidP="0074270D">
      <w:pPr>
        <w:tabs>
          <w:tab w:val="left" w:pos="-360"/>
        </w:tabs>
        <w:spacing w:after="0" w:line="240" w:lineRule="auto"/>
        <w:ind w:left="-360"/>
        <w:jc w:val="center"/>
        <w:rPr>
          <w:rFonts w:ascii="Franklin Gothic Book" w:hAnsi="Franklin Gothic Book"/>
          <w:sz w:val="20"/>
          <w:szCs w:val="20"/>
          <w:lang w:val="es-ES"/>
        </w:rPr>
      </w:pPr>
      <w:r w:rsidRPr="00131EF6">
        <w:rPr>
          <w:rFonts w:ascii="Franklin Gothic Book" w:hAnsi="Franklin Gothic Book"/>
          <w:sz w:val="20"/>
          <w:szCs w:val="20"/>
          <w:lang w:val="es-ES"/>
        </w:rPr>
        <w:t xml:space="preserve">196 </w:t>
      </w:r>
      <w:proofErr w:type="gramStart"/>
      <w:r w:rsidRPr="00131EF6">
        <w:rPr>
          <w:rFonts w:ascii="Franklin Gothic Book" w:hAnsi="Franklin Gothic Book"/>
          <w:sz w:val="20"/>
          <w:szCs w:val="20"/>
          <w:lang w:val="es-ES"/>
        </w:rPr>
        <w:t>N.</w:t>
      </w:r>
      <w:proofErr w:type="gramEnd"/>
      <w:r w:rsidRPr="00131EF6">
        <w:rPr>
          <w:rFonts w:ascii="Franklin Gothic Book" w:hAnsi="Franklin Gothic Book"/>
          <w:sz w:val="20"/>
          <w:szCs w:val="20"/>
          <w:lang w:val="es-ES"/>
        </w:rPr>
        <w:t xml:space="preserve"> I-35</w:t>
      </w:r>
      <w:r w:rsidR="00D71222" w:rsidRPr="00131EF6">
        <w:rPr>
          <w:rFonts w:ascii="Franklin Gothic Book" w:hAnsi="Franklin Gothic Book"/>
          <w:sz w:val="20"/>
          <w:szCs w:val="20"/>
          <w:lang w:val="es-ES"/>
        </w:rPr>
        <w:t>E</w:t>
      </w:r>
    </w:p>
    <w:p w14:paraId="0367E352" w14:textId="59D7EC8A" w:rsidR="00C52229" w:rsidRPr="00131EF6" w:rsidRDefault="00C16D9D" w:rsidP="0074270D">
      <w:pPr>
        <w:tabs>
          <w:tab w:val="left" w:pos="-360"/>
        </w:tabs>
        <w:spacing w:after="0" w:line="240" w:lineRule="auto"/>
        <w:ind w:left="-360"/>
        <w:jc w:val="center"/>
        <w:rPr>
          <w:rFonts w:ascii="Franklin Gothic Book" w:hAnsi="Franklin Gothic Book"/>
          <w:sz w:val="20"/>
          <w:szCs w:val="20"/>
          <w:lang w:val="es-ES"/>
        </w:rPr>
      </w:pPr>
      <w:r w:rsidRPr="00131EF6">
        <w:rPr>
          <w:rFonts w:ascii="Franklin Gothic Book" w:hAnsi="Franklin Gothic Book"/>
          <w:sz w:val="20"/>
          <w:szCs w:val="20"/>
          <w:lang w:val="es-ES"/>
        </w:rPr>
        <w:t xml:space="preserve">Red </w:t>
      </w:r>
      <w:proofErr w:type="spellStart"/>
      <w:r w:rsidRPr="00131EF6">
        <w:rPr>
          <w:rFonts w:ascii="Franklin Gothic Book" w:hAnsi="Franklin Gothic Book"/>
          <w:sz w:val="20"/>
          <w:szCs w:val="20"/>
          <w:lang w:val="es-ES"/>
        </w:rPr>
        <w:t>Oak</w:t>
      </w:r>
      <w:proofErr w:type="spellEnd"/>
      <w:r w:rsidR="00C52229" w:rsidRPr="00131EF6">
        <w:rPr>
          <w:rFonts w:ascii="Franklin Gothic Book" w:hAnsi="Franklin Gothic Book"/>
          <w:sz w:val="20"/>
          <w:szCs w:val="20"/>
          <w:lang w:val="es-ES"/>
        </w:rPr>
        <w:t xml:space="preserve">, TX </w:t>
      </w:r>
      <w:r w:rsidRPr="00131EF6">
        <w:rPr>
          <w:rFonts w:ascii="Franklin Gothic Book" w:hAnsi="Franklin Gothic Book"/>
          <w:sz w:val="20"/>
          <w:szCs w:val="20"/>
          <w:lang w:val="es-ES"/>
        </w:rPr>
        <w:t>75154</w:t>
      </w:r>
    </w:p>
    <w:p w14:paraId="0A393C91" w14:textId="77777777" w:rsidR="00000874" w:rsidRPr="00131EF6" w:rsidRDefault="00000874" w:rsidP="00757E27">
      <w:pPr>
        <w:spacing w:after="0" w:line="240" w:lineRule="auto"/>
        <w:jc w:val="center"/>
        <w:rPr>
          <w:rFonts w:ascii="Franklin Gothic Book" w:hAnsi="Franklin Gothic Book"/>
          <w:b/>
          <w:bCs/>
          <w:sz w:val="20"/>
          <w:szCs w:val="20"/>
          <w:lang w:val="es-ES"/>
        </w:rPr>
      </w:pPr>
    </w:p>
    <w:p w14:paraId="313B7167" w14:textId="77777777" w:rsidR="005D5151" w:rsidRPr="00131EF6" w:rsidRDefault="005D5151" w:rsidP="00757E27">
      <w:pPr>
        <w:spacing w:after="0" w:line="240" w:lineRule="auto"/>
        <w:jc w:val="center"/>
        <w:rPr>
          <w:rFonts w:ascii="Franklin Gothic Book" w:hAnsi="Franklin Gothic Book"/>
          <w:b/>
          <w:bCs/>
          <w:sz w:val="20"/>
          <w:szCs w:val="20"/>
          <w:lang w:val="es-ES"/>
        </w:rPr>
      </w:pPr>
    </w:p>
    <w:bookmarkEnd w:id="0"/>
    <w:p w14:paraId="3DE38AE8" w14:textId="77777777" w:rsidR="00D93E16" w:rsidRPr="00131EF6" w:rsidRDefault="00D93E16" w:rsidP="00757E27">
      <w:pPr>
        <w:spacing w:after="240"/>
        <w:jc w:val="both"/>
        <w:rPr>
          <w:rFonts w:ascii="Franklin Gothic Book" w:hAnsi="Franklin Gothic Book"/>
          <w:b/>
          <w:lang w:val="es-ES"/>
        </w:rPr>
        <w:sectPr w:rsidR="00D93E16" w:rsidRPr="00131EF6" w:rsidSect="00740314">
          <w:type w:val="continuous"/>
          <w:pgSz w:w="12240" w:h="15840"/>
          <w:pgMar w:top="432" w:right="576" w:bottom="432" w:left="576" w:header="720" w:footer="720" w:gutter="0"/>
          <w:cols w:num="3" w:space="63"/>
          <w:docGrid w:linePitch="360"/>
        </w:sectPr>
      </w:pPr>
    </w:p>
    <w:p w14:paraId="54FBFEE2" w14:textId="33C029B3" w:rsidR="00820733" w:rsidRDefault="00820733" w:rsidP="00820733">
      <w:pPr>
        <w:spacing w:after="0" w:line="240" w:lineRule="auto"/>
        <w:jc w:val="both"/>
        <w:rPr>
          <w:rFonts w:ascii="Franklin Gothic Book" w:hAnsi="Franklin Gothic Book"/>
        </w:rPr>
      </w:pPr>
      <w:r w:rsidRPr="00526623">
        <w:rPr>
          <w:rFonts w:ascii="Franklin Gothic Book" w:hAnsi="Franklin Gothic Book"/>
          <w:b/>
        </w:rPr>
        <w:t>The virtual hearing will consist of a pre-recorded video presentation and will include both audio and visual components</w:t>
      </w:r>
      <w:r w:rsidR="007E3E91" w:rsidRPr="00526623">
        <w:rPr>
          <w:rFonts w:ascii="Franklin Gothic Book" w:hAnsi="Franklin Gothic Book"/>
          <w:b/>
        </w:rPr>
        <w:t xml:space="preserve">. </w:t>
      </w:r>
      <w:r w:rsidRPr="00526623">
        <w:rPr>
          <w:rFonts w:ascii="Franklin Gothic Book" w:hAnsi="Franklin Gothic Book"/>
          <w:b/>
        </w:rPr>
        <w:t xml:space="preserve">The presentation will be posted online Thursday, December 8, </w:t>
      </w:r>
      <w:r w:rsidR="007E3E91" w:rsidRPr="00526623">
        <w:rPr>
          <w:rFonts w:ascii="Franklin Gothic Book" w:hAnsi="Franklin Gothic Book"/>
          <w:b/>
        </w:rPr>
        <w:t>2022,</w:t>
      </w:r>
      <w:r w:rsidRPr="00526623">
        <w:rPr>
          <w:rFonts w:ascii="Franklin Gothic Book" w:hAnsi="Franklin Gothic Book"/>
          <w:b/>
        </w:rPr>
        <w:t xml:space="preserve"> at 5:</w:t>
      </w:r>
      <w:r w:rsidR="003165CE">
        <w:rPr>
          <w:rFonts w:ascii="Franklin Gothic Book" w:hAnsi="Franklin Gothic Book"/>
          <w:b/>
        </w:rPr>
        <w:t>3</w:t>
      </w:r>
      <w:r w:rsidR="003165CE" w:rsidRPr="00526623">
        <w:rPr>
          <w:rFonts w:ascii="Franklin Gothic Book" w:hAnsi="Franklin Gothic Book"/>
          <w:b/>
        </w:rPr>
        <w:t xml:space="preserve">0 </w:t>
      </w:r>
      <w:bookmarkStart w:id="1" w:name="_Hlk35244626"/>
      <w:r w:rsidR="007E3E91" w:rsidRPr="00526623">
        <w:rPr>
          <w:rFonts w:ascii="Franklin Gothic Book" w:hAnsi="Franklin Gothic Book"/>
          <w:b/>
        </w:rPr>
        <w:t>p.m.</w:t>
      </w:r>
      <w:r w:rsidR="007E3E91" w:rsidRPr="00526623">
        <w:rPr>
          <w:rFonts w:ascii="Franklin Gothic Book" w:hAnsi="Franklin Gothic Book"/>
        </w:rPr>
        <w:t xml:space="preserve"> </w:t>
      </w:r>
      <w:r w:rsidRPr="00526623">
        <w:rPr>
          <w:rFonts w:ascii="Franklin Gothic Book" w:hAnsi="Franklin Gothic Book"/>
        </w:rPr>
        <w:t xml:space="preserve">To log onto the virtual public </w:t>
      </w:r>
      <w:r w:rsidR="005D5151">
        <w:rPr>
          <w:rFonts w:ascii="Franklin Gothic Book" w:hAnsi="Franklin Gothic Book"/>
        </w:rPr>
        <w:t>hearing</w:t>
      </w:r>
      <w:r w:rsidRPr="00526623">
        <w:rPr>
          <w:rFonts w:ascii="Franklin Gothic Book" w:hAnsi="Franklin Gothic Book"/>
        </w:rPr>
        <w:t xml:space="preserve">, go to </w:t>
      </w:r>
      <w:r w:rsidR="005D5151">
        <w:rPr>
          <w:rFonts w:ascii="Franklin Gothic Book" w:hAnsi="Franklin Gothic Book"/>
        </w:rPr>
        <w:t xml:space="preserve">one of </w:t>
      </w:r>
      <w:r w:rsidRPr="00526623">
        <w:rPr>
          <w:rFonts w:ascii="Franklin Gothic Book" w:hAnsi="Franklin Gothic Book"/>
        </w:rPr>
        <w:t>the following web address</w:t>
      </w:r>
      <w:r w:rsidR="005D5151">
        <w:rPr>
          <w:rFonts w:ascii="Franklin Gothic Book" w:hAnsi="Franklin Gothic Book"/>
        </w:rPr>
        <w:t>es</w:t>
      </w:r>
      <w:r w:rsidRPr="00526623">
        <w:rPr>
          <w:rFonts w:ascii="Franklin Gothic Book" w:hAnsi="Franklin Gothic Book"/>
        </w:rPr>
        <w:t xml:space="preserve"> at the date and time indicated above: </w:t>
      </w:r>
      <w:hyperlink r:id="rId7" w:history="1">
        <w:r w:rsidR="005D5151" w:rsidRPr="001F3D0D">
          <w:rPr>
            <w:rStyle w:val="Hyperlink"/>
            <w:rFonts w:ascii="Franklin Gothic Book" w:hAnsi="Franklin Gothic Book"/>
          </w:rPr>
          <w:t>www.keepitmovingdallas.com/LP9SegmentA</w:t>
        </w:r>
      </w:hyperlink>
      <w:r w:rsidR="005D5151">
        <w:rPr>
          <w:rFonts w:ascii="Franklin Gothic Book" w:hAnsi="Franklin Gothic Book"/>
        </w:rPr>
        <w:t xml:space="preserve"> or </w:t>
      </w:r>
      <w:hyperlink r:id="rId8" w:history="1">
        <w:r w:rsidR="005D5151" w:rsidRPr="004E168C">
          <w:rPr>
            <w:rStyle w:val="Hyperlink"/>
            <w:rFonts w:ascii="Franklin Gothic Book" w:hAnsi="Franklin Gothic Book"/>
          </w:rPr>
          <w:t>www.txdot.gov/loop9/segment-a.html</w:t>
        </w:r>
      </w:hyperlink>
      <w:r w:rsidR="005D5151" w:rsidRPr="004E168C">
        <w:rPr>
          <w:rFonts w:ascii="Franklin Gothic Book" w:hAnsi="Franklin Gothic Book"/>
        </w:rPr>
        <w:t>.</w:t>
      </w:r>
      <w:r w:rsidRPr="00526623">
        <w:rPr>
          <w:rFonts w:ascii="Franklin Gothic Book" w:hAnsi="Franklin Gothic Book"/>
        </w:rPr>
        <w:t xml:space="preserve"> </w:t>
      </w:r>
      <w:r w:rsidR="003165CE">
        <w:rPr>
          <w:rFonts w:ascii="Franklin Gothic Book" w:hAnsi="Franklin Gothic Book"/>
        </w:rPr>
        <w:t>T</w:t>
      </w:r>
      <w:r w:rsidRPr="00526623">
        <w:rPr>
          <w:rFonts w:ascii="Franklin Gothic Book" w:hAnsi="Franklin Gothic Book"/>
        </w:rPr>
        <w:t>he presentation will remain available for viewing at the web address</w:t>
      </w:r>
      <w:r w:rsidR="005D5151">
        <w:rPr>
          <w:rFonts w:ascii="Franklin Gothic Book" w:hAnsi="Franklin Gothic Book"/>
        </w:rPr>
        <w:t>es</w:t>
      </w:r>
      <w:r w:rsidRPr="00526623">
        <w:rPr>
          <w:rFonts w:ascii="Franklin Gothic Book" w:hAnsi="Franklin Gothic Book"/>
        </w:rPr>
        <w:t xml:space="preserve"> indicated above until Tuesday, January 3, 2023, at 11:59 p.m. If you do not have internet access, you may call (214) 320-6625 between the hours of 8 a.m. and 5 p.m., Monday through Friday, to ask questions and access project materials during the project development process. </w:t>
      </w:r>
    </w:p>
    <w:p w14:paraId="35E13707" w14:textId="77777777" w:rsidR="005D5151" w:rsidRPr="00526623" w:rsidRDefault="005D5151" w:rsidP="00820733">
      <w:pPr>
        <w:spacing w:after="0" w:line="240" w:lineRule="auto"/>
        <w:jc w:val="both"/>
        <w:rPr>
          <w:rFonts w:ascii="Franklin Gothic Book" w:hAnsi="Franklin Gothic Book"/>
        </w:rPr>
      </w:pPr>
    </w:p>
    <w:p w14:paraId="626E02E2" w14:textId="701AA8F9" w:rsidR="00820733" w:rsidRPr="00526623" w:rsidRDefault="00820733" w:rsidP="00820733">
      <w:pPr>
        <w:jc w:val="both"/>
        <w:rPr>
          <w:rFonts w:ascii="Franklin Gothic Book" w:hAnsi="Franklin Gothic Book"/>
        </w:rPr>
      </w:pPr>
      <w:r w:rsidRPr="00526623">
        <w:rPr>
          <w:rFonts w:ascii="Franklin Gothic Book" w:hAnsi="Franklin Gothic Book"/>
        </w:rPr>
        <w:t xml:space="preserve">Additionally, TxDOT is providing </w:t>
      </w:r>
      <w:r w:rsidR="00310FE6">
        <w:rPr>
          <w:rFonts w:ascii="Franklin Gothic Book" w:hAnsi="Franklin Gothic Book"/>
        </w:rPr>
        <w:t>two</w:t>
      </w:r>
      <w:r w:rsidR="00310FE6" w:rsidRPr="00526623">
        <w:rPr>
          <w:rFonts w:ascii="Franklin Gothic Book" w:hAnsi="Franklin Gothic Book"/>
        </w:rPr>
        <w:t xml:space="preserve"> </w:t>
      </w:r>
      <w:r w:rsidRPr="00526623">
        <w:rPr>
          <w:rFonts w:ascii="Franklin Gothic Book" w:hAnsi="Franklin Gothic Book"/>
        </w:rPr>
        <w:t>in-person option</w:t>
      </w:r>
      <w:r w:rsidR="00310FE6">
        <w:rPr>
          <w:rFonts w:ascii="Franklin Gothic Book" w:hAnsi="Franklin Gothic Book"/>
        </w:rPr>
        <w:t>s</w:t>
      </w:r>
      <w:r w:rsidRPr="00526623">
        <w:rPr>
          <w:rFonts w:ascii="Franklin Gothic Book" w:hAnsi="Franklin Gothic Book"/>
        </w:rPr>
        <w:t xml:space="preserve"> </w:t>
      </w:r>
      <w:r w:rsidR="003165CE">
        <w:rPr>
          <w:rFonts w:ascii="Franklin Gothic Book" w:hAnsi="Franklin Gothic Book"/>
        </w:rPr>
        <w:t>that will follow an “open house” format</w:t>
      </w:r>
      <w:r w:rsidR="007E3E91">
        <w:rPr>
          <w:rFonts w:ascii="Franklin Gothic Book" w:hAnsi="Franklin Gothic Book"/>
        </w:rPr>
        <w:t>.</w:t>
      </w:r>
      <w:r w:rsidR="007E3E91" w:rsidRPr="00526623">
        <w:rPr>
          <w:rFonts w:ascii="Franklin Gothic Book" w:hAnsi="Franklin Gothic Book"/>
        </w:rPr>
        <w:t xml:space="preserve"> </w:t>
      </w:r>
      <w:r w:rsidRPr="00526623">
        <w:rPr>
          <w:rFonts w:ascii="Franklin Gothic Book" w:hAnsi="Franklin Gothic Book"/>
        </w:rPr>
        <w:t>In-person attendees will be able to view the same presentation delivered in the online public hearing which will be playing on a screen, review hard copies of project materials, ask questions of TxDOT staff and/or consultants, and leave written comments</w:t>
      </w:r>
      <w:r w:rsidR="007E3E91" w:rsidRPr="00922AAE">
        <w:rPr>
          <w:rFonts w:ascii="Franklin Gothic Book" w:hAnsi="Franklin Gothic Book"/>
        </w:rPr>
        <w:t xml:space="preserve">. </w:t>
      </w:r>
      <w:r w:rsidR="00922AAE" w:rsidRPr="00740314">
        <w:rPr>
          <w:rFonts w:ascii="Franklin Gothic Book" w:hAnsi="Franklin Gothic Book"/>
        </w:rPr>
        <w:t>The same information will be available at both the in-person and virtual hearings</w:t>
      </w:r>
      <w:r w:rsidR="00922AAE">
        <w:rPr>
          <w:rFonts w:ascii="Franklin Gothic Book" w:hAnsi="Franklin Gothic Book"/>
        </w:rPr>
        <w:t>.</w:t>
      </w:r>
    </w:p>
    <w:bookmarkEnd w:id="1"/>
    <w:p w14:paraId="3A05A688" w14:textId="5699B834" w:rsidR="003D575B" w:rsidRDefault="00820733" w:rsidP="00566B2B">
      <w:pPr>
        <w:spacing w:after="0"/>
        <w:jc w:val="both"/>
        <w:rPr>
          <w:rFonts w:ascii="Franklin Gothic Book" w:hAnsi="Franklin Gothic Book"/>
        </w:rPr>
      </w:pPr>
      <w:r w:rsidRPr="003D575B">
        <w:rPr>
          <w:rFonts w:ascii="Franklin Gothic Book" w:hAnsi="Franklin Gothic Book"/>
        </w:rPr>
        <w:t>The proposed Loop 9, Segment A project is an approximately 9.4-mile proposed new location</w:t>
      </w:r>
      <w:r w:rsidR="00756A74" w:rsidRPr="003D575B">
        <w:rPr>
          <w:rFonts w:ascii="Franklin Gothic Book" w:hAnsi="Franklin Gothic Book"/>
        </w:rPr>
        <w:t>,</w:t>
      </w:r>
      <w:r w:rsidRPr="003D575B">
        <w:rPr>
          <w:rFonts w:ascii="Franklin Gothic Book" w:hAnsi="Franklin Gothic Book"/>
        </w:rPr>
        <w:t xml:space="preserve"> six-lane </w:t>
      </w:r>
      <w:r w:rsidR="003D575B" w:rsidRPr="003D575B">
        <w:rPr>
          <w:rFonts w:ascii="Franklin Gothic Book" w:hAnsi="Franklin Gothic Book"/>
        </w:rPr>
        <w:t xml:space="preserve">roadway </w:t>
      </w:r>
      <w:r w:rsidR="00756A74" w:rsidRPr="003D575B">
        <w:rPr>
          <w:rFonts w:ascii="Franklin Gothic Book" w:hAnsi="Franklin Gothic Book"/>
        </w:rPr>
        <w:t xml:space="preserve">within Dallas and Ellis Counties and the surrounding communities. </w:t>
      </w:r>
      <w:r w:rsidR="00756A74" w:rsidRPr="00740314">
        <w:rPr>
          <w:rFonts w:ascii="Franklin Gothic Book" w:hAnsi="Franklin Gothic Book"/>
        </w:rPr>
        <w:t>Loop 9, Segment A would include an eastbound and westbound frontage road facility, each consisting of three 12-foot lanes, an 8-foot inside shoulder, and an 8-foot outside shoulder</w:t>
      </w:r>
      <w:r w:rsidR="003D575B" w:rsidRPr="00740314">
        <w:rPr>
          <w:rFonts w:ascii="Franklin Gothic Book" w:hAnsi="Franklin Gothic Book"/>
        </w:rPr>
        <w:t>.</w:t>
      </w:r>
      <w:r w:rsidR="00756A74" w:rsidRPr="00740314">
        <w:rPr>
          <w:rFonts w:ascii="Franklin Gothic Book" w:hAnsi="Franklin Gothic Book"/>
        </w:rPr>
        <w:t xml:space="preserve"> The proposed project </w:t>
      </w:r>
      <w:r w:rsidR="00223825">
        <w:rPr>
          <w:rFonts w:ascii="Franklin Gothic Book" w:hAnsi="Franklin Gothic Book"/>
        </w:rPr>
        <w:t>right-of-way (</w:t>
      </w:r>
      <w:r w:rsidR="00756A74" w:rsidRPr="00740314">
        <w:rPr>
          <w:rFonts w:ascii="Franklin Gothic Book" w:hAnsi="Franklin Gothic Book"/>
        </w:rPr>
        <w:t>ROW</w:t>
      </w:r>
      <w:r w:rsidR="00223825">
        <w:rPr>
          <w:rFonts w:ascii="Franklin Gothic Book" w:hAnsi="Franklin Gothic Book"/>
        </w:rPr>
        <w:t>)</w:t>
      </w:r>
      <w:r w:rsidR="00756A74" w:rsidRPr="00740314">
        <w:rPr>
          <w:rFonts w:ascii="Franklin Gothic Book" w:hAnsi="Franklin Gothic Book"/>
        </w:rPr>
        <w:t xml:space="preserve"> would include a median (358 to 512 feet wide) that would accommodate the future construction of an ultimate access-controlled mainlane facility.</w:t>
      </w:r>
      <w:r w:rsidR="003D575B" w:rsidRPr="00740314">
        <w:rPr>
          <w:rFonts w:ascii="Franklin Gothic Book" w:hAnsi="Franklin Gothic Book"/>
        </w:rPr>
        <w:t xml:space="preserve"> Additionally, a 10-foot-wide berm has been preserved on either side of the proposed </w:t>
      </w:r>
      <w:r w:rsidR="00416B1B">
        <w:rPr>
          <w:rFonts w:ascii="Franklin Gothic Book" w:hAnsi="Franklin Gothic Book"/>
        </w:rPr>
        <w:t>ROW</w:t>
      </w:r>
      <w:r w:rsidR="003D575B" w:rsidRPr="00740314">
        <w:rPr>
          <w:rFonts w:ascii="Franklin Gothic Book" w:hAnsi="Franklin Gothic Book"/>
        </w:rPr>
        <w:t xml:space="preserve"> to accommodate a future shared-use path. The total proposed ROW acreage is estimated at 597 acres. The proposed project passes through the Cities of Cedar Hill, Ovilla, Glenn Heights and Red Oak.</w:t>
      </w:r>
    </w:p>
    <w:p w14:paraId="6338E54D" w14:textId="77777777" w:rsidR="00113E10" w:rsidRDefault="00113E10" w:rsidP="00113E10">
      <w:pPr>
        <w:spacing w:after="0"/>
        <w:rPr>
          <w:rFonts w:ascii="Franklin Gothic Book" w:hAnsi="Franklin Gothic Book"/>
        </w:rPr>
      </w:pPr>
    </w:p>
    <w:p w14:paraId="240726B1" w14:textId="290D24CE" w:rsidR="00820733" w:rsidRPr="00526623" w:rsidRDefault="00820733" w:rsidP="00820733">
      <w:pPr>
        <w:jc w:val="both"/>
        <w:rPr>
          <w:rFonts w:ascii="Franklin Gothic Book" w:hAnsi="Franklin Gothic Book"/>
        </w:rPr>
      </w:pPr>
      <w:r w:rsidRPr="00526623">
        <w:rPr>
          <w:rFonts w:ascii="Franklin Gothic Book" w:hAnsi="Franklin Gothic Book"/>
        </w:rPr>
        <w:t xml:space="preserve">The proposed project would, subject to final design considerations, require additional </w:t>
      </w:r>
      <w:r w:rsidR="00566B2B">
        <w:rPr>
          <w:rFonts w:ascii="Franklin Gothic Book" w:hAnsi="Franklin Gothic Book"/>
        </w:rPr>
        <w:t>ROW</w:t>
      </w:r>
      <w:r w:rsidRPr="00526623">
        <w:rPr>
          <w:rFonts w:ascii="Franklin Gothic Book" w:hAnsi="Franklin Gothic Book"/>
        </w:rPr>
        <w:t xml:space="preserve"> and potentially displace </w:t>
      </w:r>
      <w:r w:rsidR="002A581D">
        <w:rPr>
          <w:rFonts w:ascii="Franklin Gothic Book" w:hAnsi="Franklin Gothic Book"/>
        </w:rPr>
        <w:t>36</w:t>
      </w:r>
      <w:r w:rsidRPr="00526623">
        <w:rPr>
          <w:rFonts w:ascii="Franklin Gothic Book" w:hAnsi="Franklin Gothic Book"/>
        </w:rPr>
        <w:t xml:space="preserve"> residences</w:t>
      </w:r>
      <w:r w:rsidR="002A581D">
        <w:rPr>
          <w:rFonts w:ascii="Franklin Gothic Book" w:hAnsi="Franklin Gothic Book"/>
        </w:rPr>
        <w:t>, 3 businesses and</w:t>
      </w:r>
      <w:r w:rsidRPr="00526623">
        <w:rPr>
          <w:rFonts w:ascii="Franklin Gothic Book" w:hAnsi="Franklin Gothic Book"/>
        </w:rPr>
        <w:t xml:space="preserve"> </w:t>
      </w:r>
      <w:r w:rsidR="00756A74">
        <w:rPr>
          <w:rFonts w:ascii="Franklin Gothic Book" w:hAnsi="Franklin Gothic Book"/>
        </w:rPr>
        <w:t>59</w:t>
      </w:r>
      <w:r w:rsidRPr="00526623">
        <w:rPr>
          <w:rFonts w:ascii="Franklin Gothic Book" w:hAnsi="Franklin Gothic Book"/>
        </w:rPr>
        <w:t xml:space="preserve"> non-residential</w:t>
      </w:r>
      <w:r w:rsidR="00756A74">
        <w:rPr>
          <w:rFonts w:ascii="Franklin Gothic Book" w:hAnsi="Franklin Gothic Book"/>
        </w:rPr>
        <w:t xml:space="preserve"> or commercial</w:t>
      </w:r>
      <w:r w:rsidRPr="00526623">
        <w:rPr>
          <w:rFonts w:ascii="Franklin Gothic Book" w:hAnsi="Franklin Gothic Book"/>
        </w:rPr>
        <w:t xml:space="preserve"> structures. Relocation assistance is available for displaced persons and businesses. Information about the TxDOT Relocation Assistance Program, services and benefits for those displaced and other affected property owners, and information about the tentative schedule for </w:t>
      </w:r>
      <w:r w:rsidR="00566B2B">
        <w:rPr>
          <w:rFonts w:ascii="Franklin Gothic Book" w:hAnsi="Franklin Gothic Book"/>
        </w:rPr>
        <w:t>ROW</w:t>
      </w:r>
      <w:r w:rsidRPr="00526623">
        <w:rPr>
          <w:rFonts w:ascii="Franklin Gothic Book" w:hAnsi="Franklin Gothic Book"/>
        </w:rPr>
        <w:t xml:space="preserve"> acquisition and construction can be obtained from the TxDOT Dallas District Office by calling (214) 320-4480 and </w:t>
      </w:r>
      <w:r w:rsidR="00717FC0">
        <w:rPr>
          <w:rFonts w:ascii="Franklin Gothic Book" w:hAnsi="Franklin Gothic Book"/>
        </w:rPr>
        <w:t xml:space="preserve">from </w:t>
      </w:r>
      <w:r w:rsidRPr="00526623">
        <w:rPr>
          <w:rFonts w:ascii="Franklin Gothic Book" w:hAnsi="Franklin Gothic Book"/>
        </w:rPr>
        <w:t>the project website.</w:t>
      </w:r>
    </w:p>
    <w:p w14:paraId="41641DF5" w14:textId="77777777" w:rsidR="00820733" w:rsidRPr="00526623" w:rsidRDefault="00820733" w:rsidP="00820733">
      <w:pPr>
        <w:jc w:val="both"/>
        <w:rPr>
          <w:rFonts w:ascii="Franklin Gothic Book" w:hAnsi="Franklin Gothic Book"/>
        </w:rPr>
      </w:pPr>
      <w:r w:rsidRPr="00526623">
        <w:rPr>
          <w:rFonts w:ascii="Franklin Gothic Book" w:hAnsi="Franklin Gothic Book"/>
        </w:rPr>
        <w:t xml:space="preserve">The proposed project would involve construction in wetlands and an action in a floodplain. </w:t>
      </w:r>
    </w:p>
    <w:p w14:paraId="38DE08AF" w14:textId="22BDCFDC" w:rsidR="00820733" w:rsidRPr="00526623" w:rsidRDefault="00820733" w:rsidP="00820733">
      <w:pPr>
        <w:jc w:val="both"/>
        <w:rPr>
          <w:rFonts w:ascii="Franklin Gothic Book" w:hAnsi="Franklin Gothic Book"/>
        </w:rPr>
      </w:pPr>
      <w:r w:rsidRPr="00526623">
        <w:rPr>
          <w:rFonts w:ascii="Franklin Gothic Book" w:hAnsi="Franklin Gothic Book"/>
        </w:rPr>
        <w:t xml:space="preserve">The draft EIS, any maps and drawings showing the project location and design, tentative construction schedules, and other information regarding the proposed project are on file and available for inspection Monday through Friday </w:t>
      </w:r>
      <w:r w:rsidRPr="00526623">
        <w:rPr>
          <w:rFonts w:ascii="Franklin Gothic Book" w:hAnsi="Franklin Gothic Book"/>
        </w:rPr>
        <w:lastRenderedPageBreak/>
        <w:t>between the hours of 8 a.m. and 5 p.m. at TxDOT Dallas District Office, 4777 East US Highway 80, Mesquite, Texas 75150-6643</w:t>
      </w:r>
      <w:r w:rsidR="007E3E91" w:rsidRPr="00526623">
        <w:rPr>
          <w:rFonts w:ascii="Franklin Gothic Book" w:hAnsi="Franklin Gothic Book"/>
        </w:rPr>
        <w:t xml:space="preserve">. </w:t>
      </w:r>
      <w:r w:rsidRPr="00526623">
        <w:rPr>
          <w:rFonts w:ascii="Franklin Gothic Book" w:hAnsi="Franklin Gothic Book"/>
        </w:rPr>
        <w:t xml:space="preserve">Project materials </w:t>
      </w:r>
      <w:r w:rsidR="00685428">
        <w:rPr>
          <w:rFonts w:ascii="Franklin Gothic Book" w:hAnsi="Franklin Gothic Book"/>
        </w:rPr>
        <w:t xml:space="preserve"> will</w:t>
      </w:r>
      <w:r w:rsidRPr="00526623">
        <w:rPr>
          <w:rFonts w:ascii="Franklin Gothic Book" w:hAnsi="Franklin Gothic Book"/>
        </w:rPr>
        <w:t xml:space="preserve"> also </w:t>
      </w:r>
      <w:r w:rsidR="00685428">
        <w:rPr>
          <w:rFonts w:ascii="Franklin Gothic Book" w:hAnsi="Franklin Gothic Book"/>
        </w:rPr>
        <w:t xml:space="preserve">be </w:t>
      </w:r>
      <w:r w:rsidRPr="00526623">
        <w:rPr>
          <w:rFonts w:ascii="Franklin Gothic Book" w:hAnsi="Franklin Gothic Book"/>
        </w:rPr>
        <w:t xml:space="preserve">available online at </w:t>
      </w:r>
      <w:hyperlink r:id="rId9" w:history="1">
        <w:r w:rsidRPr="00526623">
          <w:rPr>
            <w:rStyle w:val="Hyperlink"/>
            <w:rFonts w:ascii="Franklin Gothic Book" w:hAnsi="Franklin Gothic Book"/>
          </w:rPr>
          <w:t>www.keepitmovingdallas.com/Lp9SegmentA</w:t>
        </w:r>
      </w:hyperlink>
      <w:r w:rsidR="004E168C">
        <w:rPr>
          <w:rFonts w:ascii="Franklin Gothic Book" w:hAnsi="Franklin Gothic Book"/>
        </w:rPr>
        <w:t xml:space="preserve"> and </w:t>
      </w:r>
      <w:hyperlink r:id="rId10" w:history="1">
        <w:r w:rsidR="004E168C" w:rsidRPr="004E168C">
          <w:rPr>
            <w:rStyle w:val="Hyperlink"/>
            <w:rFonts w:ascii="Franklin Gothic Book" w:hAnsi="Franklin Gothic Book"/>
          </w:rPr>
          <w:t>www.txdot.gov/loop9/segment-a.html</w:t>
        </w:r>
      </w:hyperlink>
      <w:r w:rsidR="004E168C" w:rsidRPr="004E168C">
        <w:rPr>
          <w:rFonts w:ascii="Franklin Gothic Book" w:hAnsi="Franklin Gothic Book"/>
        </w:rPr>
        <w:t>.</w:t>
      </w:r>
      <w:r w:rsidR="004E168C">
        <w:rPr>
          <w:rFonts w:ascii="Franklin Gothic Book" w:hAnsi="Franklin Gothic Book"/>
        </w:rPr>
        <w:t xml:space="preserve"> </w:t>
      </w:r>
      <w:r w:rsidRPr="00526623">
        <w:rPr>
          <w:rFonts w:ascii="Franklin Gothic Book" w:hAnsi="Franklin Gothic Book"/>
        </w:rPr>
        <w:t>These materials will also be available in hard copy form for review at the in-person option.</w:t>
      </w:r>
    </w:p>
    <w:p w14:paraId="390002C2" w14:textId="000AE99A" w:rsidR="00820733" w:rsidRPr="00526623" w:rsidRDefault="00820733" w:rsidP="00820733">
      <w:pPr>
        <w:jc w:val="both"/>
        <w:rPr>
          <w:rFonts w:ascii="Franklin Gothic Book" w:hAnsi="Franklin Gothic Book"/>
        </w:rPr>
      </w:pPr>
      <w:r w:rsidRPr="00526623">
        <w:rPr>
          <w:rFonts w:ascii="Franklin Gothic Book" w:hAnsi="Franklin Gothic Book"/>
        </w:rPr>
        <w:t xml:space="preserve">The virtual public hearing and in-person option will be conducted in English. If you need an interpreter or document translator because English is not your primary language or </w:t>
      </w:r>
      <w:proofErr w:type="gramStart"/>
      <w:r w:rsidRPr="00526623">
        <w:rPr>
          <w:rFonts w:ascii="Franklin Gothic Book" w:hAnsi="Franklin Gothic Book"/>
        </w:rPr>
        <w:t>you have</w:t>
      </w:r>
      <w:proofErr w:type="gramEnd"/>
      <w:r w:rsidRPr="00526623">
        <w:rPr>
          <w:rFonts w:ascii="Franklin Gothic Book" w:hAnsi="Franklin Gothic Book"/>
        </w:rPr>
        <w:t xml:space="preserve"> difficulty communicating effectively in English, one will be provided to you. If you have a disability and need assistance, special arrangements can be made to accommodate most needs. If you need interpretation or translation services or </w:t>
      </w:r>
      <w:proofErr w:type="gramStart"/>
      <w:r w:rsidRPr="00526623">
        <w:rPr>
          <w:rFonts w:ascii="Franklin Gothic Book" w:hAnsi="Franklin Gothic Book"/>
        </w:rPr>
        <w:t>you are</w:t>
      </w:r>
      <w:proofErr w:type="gramEnd"/>
      <w:r w:rsidRPr="00526623">
        <w:rPr>
          <w:rFonts w:ascii="Franklin Gothic Book" w:hAnsi="Franklin Gothic Book"/>
        </w:rPr>
        <w:t xml:space="preserve"> a person with a disability who requires an accommodation to attend and participate in the virtual public hearing or in-person option, please contact the TxDOT Dallas District Public Information Office, at (214) 320-4480 no later than 4 p.m. on </w:t>
      </w:r>
      <w:r w:rsidR="00335F90">
        <w:rPr>
          <w:rFonts w:ascii="Franklin Gothic Book" w:hAnsi="Franklin Gothic Book"/>
        </w:rPr>
        <w:t>Monday</w:t>
      </w:r>
      <w:r w:rsidRPr="00526623">
        <w:rPr>
          <w:rFonts w:ascii="Franklin Gothic Book" w:hAnsi="Franklin Gothic Book"/>
        </w:rPr>
        <w:t xml:space="preserve">, December </w:t>
      </w:r>
      <w:r>
        <w:rPr>
          <w:rFonts w:ascii="Franklin Gothic Book" w:hAnsi="Franklin Gothic Book"/>
        </w:rPr>
        <w:t>5</w:t>
      </w:r>
      <w:r w:rsidRPr="00526623">
        <w:rPr>
          <w:rFonts w:ascii="Franklin Gothic Book" w:hAnsi="Franklin Gothic Book"/>
        </w:rPr>
        <w:t>, 2022. Please be aware that advance notice is required as some services and accommodations may require time for TxDOT to arrange.</w:t>
      </w:r>
    </w:p>
    <w:p w14:paraId="50769681" w14:textId="06138643" w:rsidR="00820733" w:rsidRPr="00526623" w:rsidRDefault="00820733" w:rsidP="00820733">
      <w:pPr>
        <w:jc w:val="both"/>
        <w:rPr>
          <w:rFonts w:ascii="Franklin Gothic Book" w:hAnsi="Franklin Gothic Book"/>
        </w:rPr>
      </w:pPr>
      <w:r w:rsidRPr="00526623">
        <w:rPr>
          <w:rFonts w:ascii="Franklin Gothic Book" w:hAnsi="Franklin Gothic Book"/>
        </w:rPr>
        <w:t>Written comments from the public regarding the proposed project may be submitted by mail to the TxDOT Dallas District Office, 4777 East US Highway 80, Mesquite, Texas 75150-6643</w:t>
      </w:r>
      <w:r w:rsidR="00685428">
        <w:rPr>
          <w:rFonts w:ascii="Franklin Gothic Book" w:hAnsi="Franklin Gothic Book"/>
        </w:rPr>
        <w:t xml:space="preserve"> or by email to Liang.Ding@txdot.gov</w:t>
      </w:r>
      <w:r w:rsidR="007E3E91" w:rsidRPr="00526623">
        <w:rPr>
          <w:rFonts w:ascii="Franklin Gothic Book" w:hAnsi="Franklin Gothic Book"/>
        </w:rPr>
        <w:t xml:space="preserve">. </w:t>
      </w:r>
      <w:r w:rsidRPr="00526623">
        <w:rPr>
          <w:rFonts w:ascii="Franklin Gothic Book" w:hAnsi="Franklin Gothic Book"/>
        </w:rPr>
        <w:t xml:space="preserve">Additionally, members of the public may call </w:t>
      </w:r>
      <w:r w:rsidR="00C759C9">
        <w:rPr>
          <w:rFonts w:ascii="Franklin Gothic Book" w:hAnsi="Franklin Gothic Book"/>
        </w:rPr>
        <w:t>(</w:t>
      </w:r>
      <w:r w:rsidR="00C759C9" w:rsidRPr="00C759C9">
        <w:rPr>
          <w:rFonts w:ascii="Franklin Gothic Book" w:hAnsi="Franklin Gothic Book"/>
        </w:rPr>
        <w:t>833</w:t>
      </w:r>
      <w:r w:rsidR="00C759C9">
        <w:rPr>
          <w:rFonts w:ascii="Franklin Gothic Book" w:hAnsi="Franklin Gothic Book"/>
        </w:rPr>
        <w:t xml:space="preserve">) </w:t>
      </w:r>
      <w:r w:rsidR="00C759C9" w:rsidRPr="00C759C9">
        <w:rPr>
          <w:rFonts w:ascii="Franklin Gothic Book" w:hAnsi="Franklin Gothic Book"/>
        </w:rPr>
        <w:t>933</w:t>
      </w:r>
      <w:r w:rsidR="00C759C9">
        <w:rPr>
          <w:rFonts w:ascii="Franklin Gothic Book" w:hAnsi="Franklin Gothic Book"/>
        </w:rPr>
        <w:t>-</w:t>
      </w:r>
      <w:r w:rsidR="00C759C9" w:rsidRPr="00C759C9">
        <w:rPr>
          <w:rFonts w:ascii="Franklin Gothic Book" w:hAnsi="Franklin Gothic Book"/>
        </w:rPr>
        <w:t>0440</w:t>
      </w:r>
      <w:r w:rsidRPr="00526623">
        <w:rPr>
          <w:rFonts w:ascii="Franklin Gothic Book" w:hAnsi="Franklin Gothic Book"/>
        </w:rPr>
        <w:t xml:space="preserve"> </w:t>
      </w:r>
      <w:r w:rsidRPr="00740314">
        <w:rPr>
          <w:rFonts w:ascii="Franklin Gothic Book" w:hAnsi="Franklin Gothic Book"/>
        </w:rPr>
        <w:t xml:space="preserve">and verbally provide testimony. </w:t>
      </w:r>
      <w:r w:rsidR="00685428" w:rsidRPr="00526623">
        <w:rPr>
          <w:rFonts w:ascii="Franklin Gothic Book" w:hAnsi="Franklin Gothic Book"/>
          <w:b/>
        </w:rPr>
        <w:t>All comments must be received</w:t>
      </w:r>
      <w:r w:rsidR="00685428">
        <w:rPr>
          <w:rFonts w:ascii="Franklin Gothic Book" w:hAnsi="Franklin Gothic Book"/>
          <w:b/>
        </w:rPr>
        <w:t xml:space="preserve"> by,</w:t>
      </w:r>
      <w:r w:rsidR="00685428" w:rsidRPr="00526623">
        <w:rPr>
          <w:rFonts w:ascii="Franklin Gothic Book" w:hAnsi="Franklin Gothic Book"/>
          <w:b/>
        </w:rPr>
        <w:t xml:space="preserve"> or </w:t>
      </w:r>
      <w:r w:rsidR="00685428">
        <w:rPr>
          <w:rFonts w:ascii="Franklin Gothic Book" w:hAnsi="Franklin Gothic Book"/>
          <w:b/>
        </w:rPr>
        <w:t xml:space="preserve">postmarked </w:t>
      </w:r>
      <w:r w:rsidR="00685428" w:rsidRPr="00526623">
        <w:rPr>
          <w:rFonts w:ascii="Franklin Gothic Book" w:hAnsi="Franklin Gothic Book"/>
          <w:b/>
        </w:rPr>
        <w:t>before</w:t>
      </w:r>
      <w:r w:rsidR="00685428">
        <w:rPr>
          <w:rFonts w:ascii="Franklin Gothic Book" w:hAnsi="Franklin Gothic Book"/>
          <w:b/>
        </w:rPr>
        <w:t xml:space="preserve">, </w:t>
      </w:r>
      <w:r w:rsidR="00685428" w:rsidRPr="00526623">
        <w:rPr>
          <w:rFonts w:ascii="Franklin Gothic Book" w:hAnsi="Franklin Gothic Book"/>
          <w:b/>
        </w:rPr>
        <w:t>Tuesday, January 3, 2023.</w:t>
      </w:r>
      <w:r w:rsidR="00685428" w:rsidRPr="00526623">
        <w:rPr>
          <w:rFonts w:ascii="Franklin Gothic Book" w:hAnsi="Franklin Gothic Book"/>
        </w:rPr>
        <w:t xml:space="preserve"> </w:t>
      </w:r>
      <w:r w:rsidRPr="00740314">
        <w:rPr>
          <w:rFonts w:ascii="Franklin Gothic Book" w:hAnsi="Franklin Gothic Book"/>
        </w:rPr>
        <w:t>Comments are specifically invited on the submitted alternatives, information</w:t>
      </w:r>
      <w:r w:rsidR="00566B2B">
        <w:rPr>
          <w:rFonts w:ascii="Franklin Gothic Book" w:hAnsi="Franklin Gothic Book"/>
        </w:rPr>
        <w:t xml:space="preserve"> </w:t>
      </w:r>
      <w:r w:rsidRPr="00740314">
        <w:rPr>
          <w:rFonts w:ascii="Franklin Gothic Book" w:hAnsi="Franklin Gothic Book"/>
        </w:rPr>
        <w:t>and analyses, and the summary thereof in</w:t>
      </w:r>
      <w:r w:rsidRPr="00526623">
        <w:rPr>
          <w:rFonts w:ascii="Franklin Gothic Book" w:hAnsi="Franklin Gothic Book"/>
        </w:rPr>
        <w:t xml:space="preserve"> the draft EIS</w:t>
      </w:r>
      <w:r w:rsidR="007E3E91" w:rsidRPr="00526623">
        <w:rPr>
          <w:rFonts w:ascii="Franklin Gothic Book" w:hAnsi="Franklin Gothic Book"/>
        </w:rPr>
        <w:t xml:space="preserve">. </w:t>
      </w:r>
      <w:r w:rsidRPr="00526623">
        <w:rPr>
          <w:rFonts w:ascii="Franklin Gothic Book" w:hAnsi="Franklin Gothic Book"/>
        </w:rPr>
        <w:t xml:space="preserve">Responses to  comments received will be available online at </w:t>
      </w:r>
      <w:hyperlink r:id="rId11" w:history="1">
        <w:r w:rsidRPr="00BF4D16">
          <w:rPr>
            <w:rStyle w:val="Hyperlink"/>
            <w:rFonts w:ascii="Franklin Gothic Book" w:hAnsi="Franklin Gothic Book"/>
          </w:rPr>
          <w:t>www.keepitmovingdallas.com/LP9SegmentA</w:t>
        </w:r>
      </w:hyperlink>
      <w:r>
        <w:rPr>
          <w:rFonts w:ascii="Franklin Gothic Book" w:hAnsi="Franklin Gothic Book"/>
        </w:rPr>
        <w:t xml:space="preserve"> </w:t>
      </w:r>
      <w:r w:rsidR="004E168C">
        <w:rPr>
          <w:rFonts w:ascii="Franklin Gothic Book" w:hAnsi="Franklin Gothic Book"/>
        </w:rPr>
        <w:t xml:space="preserve">and </w:t>
      </w:r>
      <w:hyperlink r:id="rId12" w:history="1">
        <w:r w:rsidR="004E168C" w:rsidRPr="004E168C">
          <w:rPr>
            <w:rStyle w:val="Hyperlink"/>
            <w:rFonts w:ascii="Franklin Gothic Book" w:hAnsi="Franklin Gothic Book"/>
          </w:rPr>
          <w:t>www.txdot.gov/loop9/segment-a.html</w:t>
        </w:r>
      </w:hyperlink>
      <w:r w:rsidR="004E168C" w:rsidRPr="004E168C">
        <w:rPr>
          <w:rFonts w:ascii="Franklin Gothic Book" w:hAnsi="Franklin Gothic Book"/>
        </w:rPr>
        <w:t xml:space="preserve"> </w:t>
      </w:r>
      <w:r w:rsidRPr="004E168C">
        <w:rPr>
          <w:rFonts w:ascii="Franklin Gothic Book" w:hAnsi="Franklin Gothic Book"/>
        </w:rPr>
        <w:t>o</w:t>
      </w:r>
      <w:r w:rsidRPr="00526623">
        <w:rPr>
          <w:rFonts w:ascii="Franklin Gothic Book" w:hAnsi="Franklin Gothic Book"/>
        </w:rPr>
        <w:t xml:space="preserve">nce they have been prepared.  </w:t>
      </w:r>
    </w:p>
    <w:p w14:paraId="7078BE62" w14:textId="77777777" w:rsidR="00820733" w:rsidRPr="00526623" w:rsidRDefault="00820733" w:rsidP="00820733">
      <w:pPr>
        <w:jc w:val="both"/>
        <w:rPr>
          <w:rFonts w:ascii="Franklin Gothic Book" w:hAnsi="Franklin Gothic Book"/>
        </w:rPr>
      </w:pPr>
      <w:r w:rsidRPr="00526623">
        <w:rPr>
          <w:rFonts w:ascii="Franklin Gothic Book" w:hAnsi="Franklin Gothic Book"/>
        </w:rPr>
        <w:t xml:space="preserve">If you have any general questions or concerns regarding the proposed project or virtual hearing or in-person option, please contact Liang Ding, P.E., TxDOT Project Manager, at (214) 320-6625 or </w:t>
      </w:r>
      <w:hyperlink r:id="rId13" w:history="1">
        <w:r w:rsidRPr="00526623">
          <w:rPr>
            <w:rStyle w:val="Hyperlink"/>
            <w:rFonts w:ascii="Franklin Gothic Book" w:hAnsi="Franklin Gothic Book"/>
          </w:rPr>
          <w:t>Liang.Ding@txdot.gov</w:t>
        </w:r>
      </w:hyperlink>
      <w:r w:rsidRPr="00526623">
        <w:rPr>
          <w:rFonts w:ascii="Franklin Gothic Book" w:hAnsi="Franklin Gothic Book"/>
        </w:rPr>
        <w:t xml:space="preserve">. </w:t>
      </w:r>
    </w:p>
    <w:p w14:paraId="632CA88A" w14:textId="77777777" w:rsidR="00820733" w:rsidRPr="00526623" w:rsidRDefault="00820733" w:rsidP="00820733">
      <w:pPr>
        <w:jc w:val="both"/>
        <w:rPr>
          <w:rFonts w:ascii="Franklin Gothic Book" w:hAnsi="Franklin Gothic Book"/>
        </w:rPr>
      </w:pPr>
      <w:r w:rsidRPr="00526623">
        <w:rPr>
          <w:rFonts w:ascii="Franklin Gothic Book" w:hAnsi="Franklin Gothic Book"/>
        </w:rPr>
        <w:t>The environmental review, consultation, and other actions required by applicable Federal environmental laws for this project are being, or have been, carried-out by TxDOT pursuant to 23 U.S.C. 327 and a Memorandum of Understanding dated December 9, 2019, and executed by FHWA and TxDOT.</w:t>
      </w:r>
    </w:p>
    <w:p w14:paraId="450351EF" w14:textId="6B05B4F5" w:rsidR="00AB7928" w:rsidRPr="002B15C0" w:rsidRDefault="00AB7928" w:rsidP="00820733">
      <w:pPr>
        <w:spacing w:after="0" w:line="240" w:lineRule="auto"/>
        <w:jc w:val="both"/>
        <w:rPr>
          <w:rFonts w:ascii="Franklin Gothic Book" w:hAnsi="Franklin Gothic Book"/>
        </w:rPr>
      </w:pPr>
    </w:p>
    <w:sectPr w:rsidR="00AB7928" w:rsidRPr="002B15C0" w:rsidSect="00901BF0">
      <w:type w:val="continuous"/>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3640C"/>
    <w:multiLevelType w:val="hybridMultilevel"/>
    <w:tmpl w:val="8346AED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00593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4C"/>
    <w:rsid w:val="00000874"/>
    <w:rsid w:val="00023CA9"/>
    <w:rsid w:val="0003584D"/>
    <w:rsid w:val="000640F4"/>
    <w:rsid w:val="000748DA"/>
    <w:rsid w:val="000749B6"/>
    <w:rsid w:val="00084139"/>
    <w:rsid w:val="000973A7"/>
    <w:rsid w:val="000A0C15"/>
    <w:rsid w:val="000C3D03"/>
    <w:rsid w:val="000C7B7E"/>
    <w:rsid w:val="000D3510"/>
    <w:rsid w:val="000E2682"/>
    <w:rsid w:val="000E7847"/>
    <w:rsid w:val="00113E10"/>
    <w:rsid w:val="00131EF6"/>
    <w:rsid w:val="001475DD"/>
    <w:rsid w:val="00166DFB"/>
    <w:rsid w:val="00172B1F"/>
    <w:rsid w:val="001751C7"/>
    <w:rsid w:val="001E3FD9"/>
    <w:rsid w:val="001E59F2"/>
    <w:rsid w:val="001E5CB5"/>
    <w:rsid w:val="001E7A09"/>
    <w:rsid w:val="00201357"/>
    <w:rsid w:val="00202EC9"/>
    <w:rsid w:val="00205D8E"/>
    <w:rsid w:val="00210496"/>
    <w:rsid w:val="00216E31"/>
    <w:rsid w:val="00223825"/>
    <w:rsid w:val="00237F3F"/>
    <w:rsid w:val="00243436"/>
    <w:rsid w:val="0026423A"/>
    <w:rsid w:val="0028015A"/>
    <w:rsid w:val="0028663D"/>
    <w:rsid w:val="002A581D"/>
    <w:rsid w:val="002B15C0"/>
    <w:rsid w:val="002D4D92"/>
    <w:rsid w:val="002E55DD"/>
    <w:rsid w:val="00310946"/>
    <w:rsid w:val="00310FE6"/>
    <w:rsid w:val="003165CE"/>
    <w:rsid w:val="00335F90"/>
    <w:rsid w:val="00396BF0"/>
    <w:rsid w:val="003D575B"/>
    <w:rsid w:val="00401C1A"/>
    <w:rsid w:val="004101BC"/>
    <w:rsid w:val="00416B1B"/>
    <w:rsid w:val="004521EC"/>
    <w:rsid w:val="00487CDB"/>
    <w:rsid w:val="004977CB"/>
    <w:rsid w:val="004E168C"/>
    <w:rsid w:val="005421C5"/>
    <w:rsid w:val="00560849"/>
    <w:rsid w:val="00566B2B"/>
    <w:rsid w:val="0058490A"/>
    <w:rsid w:val="00591DE0"/>
    <w:rsid w:val="005A3B01"/>
    <w:rsid w:val="005C0665"/>
    <w:rsid w:val="005D5151"/>
    <w:rsid w:val="005E068D"/>
    <w:rsid w:val="005E1B86"/>
    <w:rsid w:val="005E4714"/>
    <w:rsid w:val="00614224"/>
    <w:rsid w:val="00633DA0"/>
    <w:rsid w:val="00634A41"/>
    <w:rsid w:val="006371DF"/>
    <w:rsid w:val="00641621"/>
    <w:rsid w:val="00643706"/>
    <w:rsid w:val="00654A41"/>
    <w:rsid w:val="00661C07"/>
    <w:rsid w:val="00672316"/>
    <w:rsid w:val="00674D7E"/>
    <w:rsid w:val="00685428"/>
    <w:rsid w:val="00692647"/>
    <w:rsid w:val="006C5199"/>
    <w:rsid w:val="006E037B"/>
    <w:rsid w:val="006E7D31"/>
    <w:rsid w:val="006F005C"/>
    <w:rsid w:val="006F1DAD"/>
    <w:rsid w:val="00706B0F"/>
    <w:rsid w:val="00717FC0"/>
    <w:rsid w:val="007275BF"/>
    <w:rsid w:val="00731F28"/>
    <w:rsid w:val="00740314"/>
    <w:rsid w:val="00742655"/>
    <w:rsid w:val="0074270D"/>
    <w:rsid w:val="00745923"/>
    <w:rsid w:val="007538D9"/>
    <w:rsid w:val="00756A74"/>
    <w:rsid w:val="00757E27"/>
    <w:rsid w:val="0076430C"/>
    <w:rsid w:val="007651CA"/>
    <w:rsid w:val="00766F5D"/>
    <w:rsid w:val="0076746F"/>
    <w:rsid w:val="007711E9"/>
    <w:rsid w:val="007850B6"/>
    <w:rsid w:val="007920DC"/>
    <w:rsid w:val="007B7200"/>
    <w:rsid w:val="007C04BA"/>
    <w:rsid w:val="007D00B0"/>
    <w:rsid w:val="007E0580"/>
    <w:rsid w:val="007E0834"/>
    <w:rsid w:val="007E0AB9"/>
    <w:rsid w:val="007E3E91"/>
    <w:rsid w:val="00820733"/>
    <w:rsid w:val="00820F64"/>
    <w:rsid w:val="00821B03"/>
    <w:rsid w:val="00825CC2"/>
    <w:rsid w:val="00875F1B"/>
    <w:rsid w:val="00881051"/>
    <w:rsid w:val="00881457"/>
    <w:rsid w:val="00892AAA"/>
    <w:rsid w:val="008946CD"/>
    <w:rsid w:val="008954D6"/>
    <w:rsid w:val="008A05DD"/>
    <w:rsid w:val="008A206F"/>
    <w:rsid w:val="008A5986"/>
    <w:rsid w:val="008D08A2"/>
    <w:rsid w:val="008E041C"/>
    <w:rsid w:val="008F294C"/>
    <w:rsid w:val="00901BF0"/>
    <w:rsid w:val="00910CD2"/>
    <w:rsid w:val="00913B50"/>
    <w:rsid w:val="00922AAE"/>
    <w:rsid w:val="00967994"/>
    <w:rsid w:val="0099106D"/>
    <w:rsid w:val="009D1A2C"/>
    <w:rsid w:val="009D2234"/>
    <w:rsid w:val="009E7728"/>
    <w:rsid w:val="00A1382A"/>
    <w:rsid w:val="00A231DA"/>
    <w:rsid w:val="00A43F02"/>
    <w:rsid w:val="00AB496A"/>
    <w:rsid w:val="00AB7928"/>
    <w:rsid w:val="00AD2E27"/>
    <w:rsid w:val="00AD3B87"/>
    <w:rsid w:val="00AD604E"/>
    <w:rsid w:val="00AD715A"/>
    <w:rsid w:val="00B10795"/>
    <w:rsid w:val="00B23AF7"/>
    <w:rsid w:val="00B461AB"/>
    <w:rsid w:val="00B47B93"/>
    <w:rsid w:val="00B66377"/>
    <w:rsid w:val="00B9349A"/>
    <w:rsid w:val="00BB3397"/>
    <w:rsid w:val="00BB54C3"/>
    <w:rsid w:val="00BC2331"/>
    <w:rsid w:val="00BC3795"/>
    <w:rsid w:val="00BC5B56"/>
    <w:rsid w:val="00BD238F"/>
    <w:rsid w:val="00BD4ADF"/>
    <w:rsid w:val="00BE3860"/>
    <w:rsid w:val="00C13F2F"/>
    <w:rsid w:val="00C16717"/>
    <w:rsid w:val="00C16D9D"/>
    <w:rsid w:val="00C171C8"/>
    <w:rsid w:val="00C22EF0"/>
    <w:rsid w:val="00C36E4E"/>
    <w:rsid w:val="00C52229"/>
    <w:rsid w:val="00C6734D"/>
    <w:rsid w:val="00C721F1"/>
    <w:rsid w:val="00C759C9"/>
    <w:rsid w:val="00C763A2"/>
    <w:rsid w:val="00C7748B"/>
    <w:rsid w:val="00C846E5"/>
    <w:rsid w:val="00CB7766"/>
    <w:rsid w:val="00CC16B5"/>
    <w:rsid w:val="00CD2E17"/>
    <w:rsid w:val="00CD75E3"/>
    <w:rsid w:val="00CE0780"/>
    <w:rsid w:val="00CE2F55"/>
    <w:rsid w:val="00CE4CB8"/>
    <w:rsid w:val="00D01108"/>
    <w:rsid w:val="00D029D7"/>
    <w:rsid w:val="00D25CB3"/>
    <w:rsid w:val="00D27D8E"/>
    <w:rsid w:val="00D46B07"/>
    <w:rsid w:val="00D507A0"/>
    <w:rsid w:val="00D71222"/>
    <w:rsid w:val="00D728BE"/>
    <w:rsid w:val="00D919BC"/>
    <w:rsid w:val="00D93C56"/>
    <w:rsid w:val="00D93E16"/>
    <w:rsid w:val="00DB312E"/>
    <w:rsid w:val="00DD5695"/>
    <w:rsid w:val="00E2753A"/>
    <w:rsid w:val="00E56AE1"/>
    <w:rsid w:val="00E65BEC"/>
    <w:rsid w:val="00E8414C"/>
    <w:rsid w:val="00EA7D5E"/>
    <w:rsid w:val="00EE50C9"/>
    <w:rsid w:val="00EF10D0"/>
    <w:rsid w:val="00EF3A53"/>
    <w:rsid w:val="00EF5D4A"/>
    <w:rsid w:val="00F00B5D"/>
    <w:rsid w:val="00F321EE"/>
    <w:rsid w:val="00F54759"/>
    <w:rsid w:val="00F77387"/>
    <w:rsid w:val="00F8079F"/>
    <w:rsid w:val="00F83588"/>
    <w:rsid w:val="00F9324C"/>
    <w:rsid w:val="00FD3858"/>
    <w:rsid w:val="00FD40A1"/>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8869"/>
  <w15:chartTrackingRefBased/>
  <w15:docId w15:val="{F59215DA-92A5-46F5-869C-9CA1BEE7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5DD"/>
    <w:rPr>
      <w:color w:val="0000FF" w:themeColor="hyperlink"/>
      <w:u w:val="single"/>
    </w:rPr>
  </w:style>
  <w:style w:type="character" w:styleId="UnresolvedMention">
    <w:name w:val="Unresolved Mention"/>
    <w:basedOn w:val="DefaultParagraphFont"/>
    <w:uiPriority w:val="99"/>
    <w:semiHidden/>
    <w:unhideWhenUsed/>
    <w:rsid w:val="001475DD"/>
    <w:rPr>
      <w:color w:val="605E5C"/>
      <w:shd w:val="clear" w:color="auto" w:fill="E1DFDD"/>
    </w:rPr>
  </w:style>
  <w:style w:type="paragraph" w:styleId="BalloonText">
    <w:name w:val="Balloon Text"/>
    <w:basedOn w:val="Normal"/>
    <w:link w:val="BalloonTextChar"/>
    <w:uiPriority w:val="99"/>
    <w:semiHidden/>
    <w:unhideWhenUsed/>
    <w:rsid w:val="00172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1F"/>
    <w:rPr>
      <w:rFonts w:ascii="Segoe UI" w:hAnsi="Segoe UI" w:cs="Segoe UI"/>
      <w:sz w:val="18"/>
      <w:szCs w:val="18"/>
    </w:rPr>
  </w:style>
  <w:style w:type="character" w:styleId="FollowedHyperlink">
    <w:name w:val="FollowedHyperlink"/>
    <w:basedOn w:val="DefaultParagraphFont"/>
    <w:uiPriority w:val="99"/>
    <w:semiHidden/>
    <w:unhideWhenUsed/>
    <w:rsid w:val="00401C1A"/>
    <w:rPr>
      <w:color w:val="800080" w:themeColor="followedHyperlink"/>
      <w:u w:val="single"/>
    </w:rPr>
  </w:style>
  <w:style w:type="paragraph" w:styleId="Revision">
    <w:name w:val="Revision"/>
    <w:hidden/>
    <w:uiPriority w:val="99"/>
    <w:semiHidden/>
    <w:rsid w:val="005421C5"/>
    <w:pPr>
      <w:spacing w:after="0" w:line="240" w:lineRule="auto"/>
    </w:pPr>
  </w:style>
  <w:style w:type="character" w:styleId="CommentReference">
    <w:name w:val="annotation reference"/>
    <w:basedOn w:val="DefaultParagraphFont"/>
    <w:uiPriority w:val="99"/>
    <w:semiHidden/>
    <w:unhideWhenUsed/>
    <w:rsid w:val="000E7847"/>
    <w:rPr>
      <w:sz w:val="16"/>
      <w:szCs w:val="16"/>
    </w:rPr>
  </w:style>
  <w:style w:type="paragraph" w:styleId="CommentText">
    <w:name w:val="annotation text"/>
    <w:basedOn w:val="Normal"/>
    <w:link w:val="CommentTextChar"/>
    <w:uiPriority w:val="99"/>
    <w:unhideWhenUsed/>
    <w:rsid w:val="000E7847"/>
    <w:pPr>
      <w:spacing w:line="240" w:lineRule="auto"/>
    </w:pPr>
    <w:rPr>
      <w:sz w:val="20"/>
      <w:szCs w:val="20"/>
    </w:rPr>
  </w:style>
  <w:style w:type="character" w:customStyle="1" w:styleId="CommentTextChar">
    <w:name w:val="Comment Text Char"/>
    <w:basedOn w:val="DefaultParagraphFont"/>
    <w:link w:val="CommentText"/>
    <w:uiPriority w:val="99"/>
    <w:rsid w:val="000E7847"/>
    <w:rPr>
      <w:sz w:val="20"/>
      <w:szCs w:val="20"/>
    </w:rPr>
  </w:style>
  <w:style w:type="paragraph" w:styleId="CommentSubject">
    <w:name w:val="annotation subject"/>
    <w:basedOn w:val="CommentText"/>
    <w:next w:val="CommentText"/>
    <w:link w:val="CommentSubjectChar"/>
    <w:uiPriority w:val="99"/>
    <w:semiHidden/>
    <w:unhideWhenUsed/>
    <w:rsid w:val="000E7847"/>
    <w:rPr>
      <w:b/>
      <w:bCs/>
    </w:rPr>
  </w:style>
  <w:style w:type="character" w:customStyle="1" w:styleId="CommentSubjectChar">
    <w:name w:val="Comment Subject Char"/>
    <w:basedOn w:val="CommentTextChar"/>
    <w:link w:val="CommentSubject"/>
    <w:uiPriority w:val="99"/>
    <w:semiHidden/>
    <w:rsid w:val="000E7847"/>
    <w:rPr>
      <w:b/>
      <w:bCs/>
      <w:sz w:val="20"/>
      <w:szCs w:val="20"/>
    </w:rPr>
  </w:style>
  <w:style w:type="paragraph" w:styleId="ListParagraph">
    <w:name w:val="List Paragraph"/>
    <w:basedOn w:val="Normal"/>
    <w:uiPriority w:val="34"/>
    <w:qFormat/>
    <w:rsid w:val="00922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dot.gov/loop9/segment-a.html" TargetMode="External"/><Relationship Id="rId13" Type="http://schemas.openxmlformats.org/officeDocument/2006/relationships/hyperlink" Target="mailto:Liang.Ding@txdot.gov" TargetMode="External"/><Relationship Id="rId3" Type="http://schemas.openxmlformats.org/officeDocument/2006/relationships/styles" Target="styles.xml"/><Relationship Id="rId7" Type="http://schemas.openxmlformats.org/officeDocument/2006/relationships/hyperlink" Target="http://www.keepitmovingdallas.com/LP9SegmentA" TargetMode="External"/><Relationship Id="rId12" Type="http://schemas.openxmlformats.org/officeDocument/2006/relationships/hyperlink" Target="http://www.txdot.gov/loop9/segmen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eepitmovingdallas.com/LP9Segmen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xdot.gov/loop9/segment-a.html" TargetMode="External"/><Relationship Id="rId4" Type="http://schemas.openxmlformats.org/officeDocument/2006/relationships/settings" Target="settings.xml"/><Relationship Id="rId9" Type="http://schemas.openxmlformats.org/officeDocument/2006/relationships/hyperlink" Target="http://www.keepitmovingdallas.com/Lp9Segmen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EC86-343B-4EED-A6C9-DC017CC6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Awareness Services</dc:creator>
  <cp:keywords/>
  <dc:description/>
  <cp:lastModifiedBy>Heather Durden</cp:lastModifiedBy>
  <cp:revision>5</cp:revision>
  <cp:lastPrinted>2022-10-13T14:04:00Z</cp:lastPrinted>
  <dcterms:created xsi:type="dcterms:W3CDTF">2022-10-27T17:10:00Z</dcterms:created>
  <dcterms:modified xsi:type="dcterms:W3CDTF">2022-10-28T21:03:00Z</dcterms:modified>
</cp:coreProperties>
</file>