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5CD5E" w14:textId="77777777" w:rsidR="006A3790" w:rsidRPr="009559F7" w:rsidRDefault="00E65186" w:rsidP="00686909">
      <w:pPr>
        <w:pStyle w:val="Supertitle"/>
      </w:pPr>
      <w:r>
        <w:rPr>
          <w:noProof/>
        </w:rPr>
        <w:drawing>
          <wp:anchor distT="0" distB="0" distL="114300" distR="114300" simplePos="0" relativeHeight="251658240" behindDoc="0" locked="0" layoutInCell="1" allowOverlap="1" wp14:anchorId="13D0AA59" wp14:editId="4723CA29">
            <wp:simplePos x="0" y="0"/>
            <wp:positionH relativeFrom="margin">
              <wp:posOffset>5029200</wp:posOffset>
            </wp:positionH>
            <wp:positionV relativeFrom="margin">
              <wp:posOffset>189230</wp:posOffset>
            </wp:positionV>
            <wp:extent cx="908050" cy="642620"/>
            <wp:effectExtent l="0" t="0" r="0" b="0"/>
            <wp:wrapSquare wrapText="bothSides"/>
            <wp:docPr id="2" name="Picture 2" descr="Texas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as Department of Transport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050" cy="64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45415" w14:textId="77777777" w:rsidR="006A3790" w:rsidRPr="009559F7" w:rsidRDefault="0094715D" w:rsidP="00404F97">
      <w:pPr>
        <w:pStyle w:val="SpecItemNumber"/>
      </w:pPr>
      <w:bookmarkStart w:id="0" w:name="Item6"/>
      <w:r w:rsidRPr="009559F7">
        <w:t>Item</w:t>
      </w:r>
      <w:r w:rsidR="00250412" w:rsidRPr="009559F7">
        <w:t> </w:t>
      </w:r>
      <w:r w:rsidR="006A3790" w:rsidRPr="009559F7">
        <w:t>6</w:t>
      </w:r>
      <w:r w:rsidR="004B2D37">
        <w:t>L</w:t>
      </w:r>
    </w:p>
    <w:bookmarkEnd w:id="0"/>
    <w:p w14:paraId="16AA87AB" w14:textId="77777777" w:rsidR="006A3790" w:rsidRPr="009559F7" w:rsidRDefault="006A3790" w:rsidP="00404F97">
      <w:pPr>
        <w:pStyle w:val="SpecTitle"/>
      </w:pPr>
      <w:r w:rsidRPr="009559F7">
        <w:t>Control of Materials</w:t>
      </w:r>
    </w:p>
    <w:p w14:paraId="27235D06" w14:textId="77777777" w:rsidR="006A3790" w:rsidRPr="009559F7" w:rsidRDefault="006A3790" w:rsidP="00C70080">
      <w:pPr>
        <w:pStyle w:val="Heading1"/>
        <w:numPr>
          <w:ilvl w:val="0"/>
          <w:numId w:val="30"/>
        </w:numPr>
        <w:tabs>
          <w:tab w:val="clear" w:pos="1080"/>
        </w:tabs>
      </w:pPr>
      <w:r w:rsidRPr="009559F7">
        <w:t>Source Control</w:t>
      </w:r>
    </w:p>
    <w:p w14:paraId="12B487F9" w14:textId="77A45CA1" w:rsidR="00816877" w:rsidRPr="009559F7" w:rsidRDefault="00816877" w:rsidP="00C9300A">
      <w:pPr>
        <w:pStyle w:val="NoSpacing"/>
      </w:pPr>
      <w:bookmarkStart w:id="1" w:name="_Hlk143960838"/>
      <w:r w:rsidRPr="009559F7">
        <w:t xml:space="preserve">Use only materials that meet Contract requirements. Unless otherwise specified or approved, use new materials for the </w:t>
      </w:r>
      <w:r w:rsidR="00141916" w:rsidRPr="009559F7">
        <w:t>W</w:t>
      </w:r>
      <w:r w:rsidRPr="009559F7">
        <w:t>ork. Secure the Engineer’s approval of the proposed source of materials to be used before their delivery. Materials can</w:t>
      </w:r>
      <w:r w:rsidR="00A41BB9" w:rsidRPr="009559F7">
        <w:t xml:space="preserve"> </w:t>
      </w:r>
      <w:r w:rsidRPr="009559F7">
        <w:t xml:space="preserve">be approved at a supply source or staging area but may be </w:t>
      </w:r>
      <w:r w:rsidR="0041150E" w:rsidRPr="009559F7">
        <w:t>inspected</w:t>
      </w:r>
      <w:r w:rsidRPr="009559F7">
        <w:t xml:space="preserve"> in accordance with Article 6</w:t>
      </w:r>
      <w:r w:rsidR="004B2D37">
        <w:t>L</w:t>
      </w:r>
      <w:r w:rsidR="00760D06">
        <w:t>.</w:t>
      </w:r>
      <w:r w:rsidRPr="009559F7">
        <w:t>4., “Sampling, Testing, and Inspection.”</w:t>
      </w:r>
    </w:p>
    <w:p w14:paraId="32D1184D" w14:textId="3B390945" w:rsidR="002F04C4" w:rsidRPr="009559F7" w:rsidRDefault="00816877" w:rsidP="00C9300A">
      <w:pPr>
        <w:pStyle w:val="Heading2"/>
        <w:numPr>
          <w:ilvl w:val="1"/>
          <w:numId w:val="27"/>
        </w:numPr>
        <w:tabs>
          <w:tab w:val="clear" w:pos="1980"/>
        </w:tabs>
        <w:ind w:left="1440"/>
      </w:pPr>
      <w:r w:rsidRPr="009559F7">
        <w:rPr>
          <w:b/>
        </w:rPr>
        <w:t>Buy America</w:t>
      </w:r>
      <w:r w:rsidRPr="009559F7">
        <w:t xml:space="preserve">. </w:t>
      </w:r>
      <w:r w:rsidR="002F04C4" w:rsidRPr="009559F7">
        <w:t xml:space="preserve">Comply with the latest provisions of </w:t>
      </w:r>
      <w:r w:rsidR="0032778C" w:rsidRPr="009559F7">
        <w:t>Buy America pertaining to steel and iron in accordance with 23 CFR § 635.410</w:t>
      </w:r>
      <w:r w:rsidR="002F04C4" w:rsidRPr="009559F7">
        <w:t xml:space="preserve">. Use steel or iron </w:t>
      </w:r>
      <w:r w:rsidR="0032778C" w:rsidRPr="009559F7">
        <w:t>materials</w:t>
      </w:r>
      <w:r w:rsidR="002F04C4" w:rsidRPr="009559F7">
        <w:t xml:space="preserve"> manufactured in the United States except when </w:t>
      </w:r>
      <w:r w:rsidR="004D0A59" w:rsidRPr="009559F7">
        <w:t>waiv</w:t>
      </w:r>
      <w:r w:rsidR="002F04C4" w:rsidRPr="009559F7">
        <w:t>ed in</w:t>
      </w:r>
      <w:r w:rsidR="003F0846" w:rsidRPr="009559F7">
        <w:t xml:space="preserve"> </w:t>
      </w:r>
      <w:r w:rsidR="004D0A59" w:rsidRPr="009559F7">
        <w:t xml:space="preserve">accordance with </w:t>
      </w:r>
      <w:r w:rsidR="002F04C4" w:rsidRPr="009559F7">
        <w:t>Section 6</w:t>
      </w:r>
      <w:r w:rsidR="004B2D37">
        <w:t xml:space="preserve">L </w:t>
      </w:r>
      <w:r w:rsidR="002F04C4" w:rsidRPr="009559F7">
        <w:t>1.2., “Buy America Exceptions.”</w:t>
      </w:r>
    </w:p>
    <w:p w14:paraId="1A9E0855" w14:textId="77777777" w:rsidR="002F04C4" w:rsidRPr="009559F7" w:rsidRDefault="00C83C48" w:rsidP="00C9300A">
      <w:pPr>
        <w:pStyle w:val="NoSpacing"/>
      </w:pPr>
      <w:r w:rsidRPr="009559F7">
        <w:t>S</w:t>
      </w:r>
      <w:r w:rsidR="002F04C4" w:rsidRPr="009559F7">
        <w:t xml:space="preserve">ubmit a notarized original </w:t>
      </w:r>
      <w:r w:rsidR="004B2D37">
        <w:t xml:space="preserve">of the TxDOT </w:t>
      </w:r>
      <w:r w:rsidR="002F04C4" w:rsidRPr="009559F7">
        <w:t>FORM D-9-USA-1 (Department Form 1818</w:t>
      </w:r>
      <w:r w:rsidR="004B2D37">
        <w:t xml:space="preserve"> or equivalent</w:t>
      </w:r>
      <w:r w:rsidR="002F04C4" w:rsidRPr="009559F7">
        <w:t>) with the proper attachments for verification of compliance.</w:t>
      </w:r>
    </w:p>
    <w:p w14:paraId="3BB26DDC" w14:textId="77777777" w:rsidR="00816877" w:rsidRPr="009559F7" w:rsidRDefault="00C83C48" w:rsidP="00C9300A">
      <w:pPr>
        <w:pStyle w:val="NoSpacing"/>
      </w:pPr>
      <w:r w:rsidRPr="009559F7">
        <w:t>Manufacturing includes any process that modifies the chemical content, physical shape or size, or final finish of a product. The manufacturing process begins with initial melting and mixing and continues through fabrication (e.g., cutting, drilling, welding, and bending) and coating (e.g., paint, galvanizing, and epoxy)</w:t>
      </w:r>
      <w:r w:rsidR="004B2D37">
        <w:t>.</w:t>
      </w:r>
    </w:p>
    <w:p w14:paraId="472D679D" w14:textId="1A361ED4" w:rsidR="00E27774" w:rsidRPr="009559F7" w:rsidRDefault="00E27774" w:rsidP="00C9300A">
      <w:pPr>
        <w:pStyle w:val="Heading2"/>
        <w:numPr>
          <w:ilvl w:val="1"/>
          <w:numId w:val="27"/>
        </w:numPr>
        <w:tabs>
          <w:tab w:val="clear" w:pos="1980"/>
        </w:tabs>
        <w:ind w:left="1440"/>
        <w:rPr>
          <w:b/>
        </w:rPr>
      </w:pPr>
      <w:r w:rsidRPr="009559F7">
        <w:rPr>
          <w:b/>
        </w:rPr>
        <w:t>Buy America Exceptions</w:t>
      </w:r>
      <w:r w:rsidRPr="009559F7">
        <w:rPr>
          <w:bCs/>
        </w:rPr>
        <w:t>.</w:t>
      </w:r>
      <w:r w:rsidR="008C6CF8" w:rsidRPr="009559F7">
        <w:rPr>
          <w:b/>
        </w:rPr>
        <w:t xml:space="preserve"> </w:t>
      </w:r>
      <w:r w:rsidR="008C6CF8" w:rsidRPr="009559F7">
        <w:t xml:space="preserve">Use </w:t>
      </w:r>
      <w:r w:rsidR="00AA4B4E" w:rsidRPr="009559F7">
        <w:t>of</w:t>
      </w:r>
      <w:r w:rsidR="00D65805" w:rsidRPr="009559F7">
        <w:t xml:space="preserve"> </w:t>
      </w:r>
      <w:r w:rsidR="008C6CF8" w:rsidRPr="009559F7">
        <w:t>iron</w:t>
      </w:r>
      <w:r w:rsidR="00397126" w:rsidRPr="009559F7">
        <w:t xml:space="preserve"> and</w:t>
      </w:r>
      <w:r w:rsidR="00D65805" w:rsidRPr="009559F7">
        <w:t xml:space="preserve"> </w:t>
      </w:r>
      <w:r w:rsidR="00AA4B4E" w:rsidRPr="009559F7">
        <w:t>steel</w:t>
      </w:r>
      <w:r w:rsidR="00397126" w:rsidRPr="009559F7">
        <w:t xml:space="preserve"> </w:t>
      </w:r>
      <w:r w:rsidR="008C6CF8" w:rsidRPr="009559F7">
        <w:t xml:space="preserve">manufactured in the United States </w:t>
      </w:r>
      <w:r w:rsidR="00AA4B4E" w:rsidRPr="009559F7">
        <w:t xml:space="preserve">is required unless the material meets an </w:t>
      </w:r>
      <w:r w:rsidR="008C6CF8" w:rsidRPr="009559F7">
        <w:t>except</w:t>
      </w:r>
      <w:r w:rsidR="00AA4B4E" w:rsidRPr="009559F7">
        <w:t>ion below.</w:t>
      </w:r>
    </w:p>
    <w:p w14:paraId="33ECD1F2" w14:textId="77777777" w:rsidR="00E27774" w:rsidRPr="009559F7" w:rsidRDefault="00AA4B4E" w:rsidP="00C9300A">
      <w:pPr>
        <w:pStyle w:val="ListBullet"/>
      </w:pPr>
      <w:r w:rsidRPr="009559F7">
        <w:t>A</w:t>
      </w:r>
      <w:r w:rsidR="00E27774" w:rsidRPr="009559F7">
        <w:t xml:space="preserve"> waiver exists exempting the material from Buy America compliance</w:t>
      </w:r>
      <w:r w:rsidRPr="009559F7">
        <w:t>.</w:t>
      </w:r>
    </w:p>
    <w:p w14:paraId="1F3EF793" w14:textId="77777777" w:rsidR="00E27774" w:rsidRPr="009559F7" w:rsidRDefault="00AA4B4E" w:rsidP="00C9300A">
      <w:pPr>
        <w:pStyle w:val="ListBullet"/>
      </w:pPr>
      <w:r w:rsidRPr="009559F7">
        <w:t>T</w:t>
      </w:r>
      <w:r w:rsidR="00E27774" w:rsidRPr="009559F7">
        <w:t>he</w:t>
      </w:r>
      <w:r w:rsidRPr="009559F7">
        <w:t xml:space="preserve"> total value of foreign iron and steel</w:t>
      </w:r>
      <w:r w:rsidR="00A70C5A" w:rsidRPr="009559F7">
        <w:t xml:space="preserve"> product</w:t>
      </w:r>
      <w:r w:rsidR="00E27774" w:rsidRPr="009559F7">
        <w:t>s, including delivery, does not exceed 0.1% of the total Contract cost or $2,500, whichever is greater</w:t>
      </w:r>
      <w:r w:rsidR="00A70C5A" w:rsidRPr="009559F7">
        <w:t>. The Contractor must provide documentation showing under threshold in advance for the Engineer’s consideration.</w:t>
      </w:r>
    </w:p>
    <w:p w14:paraId="4DAC80E4" w14:textId="77777777" w:rsidR="00E27774" w:rsidRPr="009559F7" w:rsidRDefault="00A70C5A" w:rsidP="00C9300A">
      <w:pPr>
        <w:pStyle w:val="ListBullet"/>
      </w:pPr>
      <w:r w:rsidRPr="009559F7">
        <w:t>Foreign</w:t>
      </w:r>
      <w:r w:rsidR="00C12A42" w:rsidRPr="009559F7">
        <w:t xml:space="preserve"> iron or</w:t>
      </w:r>
      <w:r w:rsidRPr="009559F7">
        <w:t xml:space="preserve"> steel may be allowed when </w:t>
      </w:r>
      <w:r w:rsidR="00E27774" w:rsidRPr="009559F7">
        <w:t xml:space="preserve">the Contract contains an alternate item for a foreign source </w:t>
      </w:r>
      <w:r w:rsidR="00482530" w:rsidRPr="009559F7">
        <w:t xml:space="preserve">iron or </w:t>
      </w:r>
      <w:r w:rsidR="00E27774" w:rsidRPr="009559F7">
        <w:t>steel product and the Contract is awarded based on the alternate item</w:t>
      </w:r>
      <w:r w:rsidR="00482530" w:rsidRPr="009559F7">
        <w:t>.</w:t>
      </w:r>
    </w:p>
    <w:p w14:paraId="6DD99766" w14:textId="77777777" w:rsidR="00E27774" w:rsidRPr="009559F7" w:rsidRDefault="00482530" w:rsidP="00C9300A">
      <w:pPr>
        <w:pStyle w:val="ListBullet"/>
      </w:pPr>
      <w:r w:rsidRPr="009559F7">
        <w:t>T</w:t>
      </w:r>
      <w:r w:rsidR="00E27774" w:rsidRPr="009559F7">
        <w:t>he materials are temporarily installed</w:t>
      </w:r>
      <w:r w:rsidRPr="009559F7">
        <w:t xml:space="preserve"> or are supplies, tools, and equipment not incorporated into the project. Temporarily installed means the materials and products must be removed at the end of the project or may be removed at the Contractor’s convenience with </w:t>
      </w:r>
      <w:r w:rsidR="008B69A5" w:rsidRPr="009559F7">
        <w:t xml:space="preserve">the </w:t>
      </w:r>
      <w:r w:rsidRPr="009559F7">
        <w:t>Engineer</w:t>
      </w:r>
      <w:r w:rsidR="008B69A5" w:rsidRPr="009559F7">
        <w:t>’</w:t>
      </w:r>
      <w:r w:rsidRPr="009559F7">
        <w:t>s approval</w:t>
      </w:r>
      <w:r w:rsidR="00E27774" w:rsidRPr="009559F7">
        <w:t>.</w:t>
      </w:r>
    </w:p>
    <w:p w14:paraId="4F920576" w14:textId="77777777" w:rsidR="004F0A0C" w:rsidRDefault="00816877" w:rsidP="00C9300A">
      <w:pPr>
        <w:pStyle w:val="Heading2"/>
        <w:numPr>
          <w:ilvl w:val="1"/>
          <w:numId w:val="27"/>
        </w:numPr>
        <w:tabs>
          <w:tab w:val="clear" w:pos="1980"/>
        </w:tabs>
        <w:ind w:left="1440"/>
      </w:pPr>
      <w:commentRangeStart w:id="2"/>
      <w:r w:rsidRPr="009559F7">
        <w:rPr>
          <w:b/>
        </w:rPr>
        <w:t>Buy Texas</w:t>
      </w:r>
      <w:commentRangeEnd w:id="2"/>
      <w:r w:rsidR="00CA0009">
        <w:rPr>
          <w:rStyle w:val="CommentReference"/>
          <w:rFonts w:ascii="Times New Roman" w:hAnsi="Times New Roman"/>
        </w:rPr>
        <w:commentReference w:id="2"/>
      </w:r>
      <w:r w:rsidRPr="009559F7">
        <w:t xml:space="preserve">. For construction or maintenance Contracts without federal funds, buy materials produced in Texas when the materials are available at a comparable price and in a comparable </w:t>
      </w:r>
      <w:proofErr w:type="gramStart"/>
      <w:r w:rsidRPr="009559F7">
        <w:t>period of time</w:t>
      </w:r>
      <w:proofErr w:type="gramEnd"/>
      <w:r w:rsidRPr="009559F7">
        <w:t>. Provide documentation of purchases or a description of good-faith efforts on request.</w:t>
      </w:r>
    </w:p>
    <w:p w14:paraId="04F69F07" w14:textId="77777777" w:rsidR="00816877" w:rsidRPr="009559F7" w:rsidRDefault="00816877" w:rsidP="00C70080">
      <w:pPr>
        <w:pStyle w:val="Heading1"/>
        <w:numPr>
          <w:ilvl w:val="0"/>
          <w:numId w:val="26"/>
        </w:numPr>
        <w:tabs>
          <w:tab w:val="clear" w:pos="1080"/>
        </w:tabs>
      </w:pPr>
      <w:r w:rsidRPr="009559F7">
        <w:t>Material Quality</w:t>
      </w:r>
    </w:p>
    <w:p w14:paraId="043F7F6D" w14:textId="3281D562" w:rsidR="00816877" w:rsidRPr="009559F7" w:rsidRDefault="00816877" w:rsidP="00C9300A">
      <w:pPr>
        <w:pStyle w:val="NoSpacing"/>
      </w:pPr>
      <w:r w:rsidRPr="009559F7">
        <w:t xml:space="preserve">Correct or remove materials that fail to meet Contract requirements or that do not produce satisfactory results. Reimburse the </w:t>
      </w:r>
      <w:r w:rsidR="00444E81">
        <w:t>Owner</w:t>
      </w:r>
      <w:r w:rsidR="00444E81" w:rsidRPr="009559F7">
        <w:t xml:space="preserve"> </w:t>
      </w:r>
      <w:r w:rsidRPr="009559F7">
        <w:t xml:space="preserve">for cost incurred if additional sampling and testing </w:t>
      </w:r>
      <w:r w:rsidR="002230A6" w:rsidRPr="009559F7">
        <w:t xml:space="preserve">are </w:t>
      </w:r>
      <w:r w:rsidRPr="009559F7">
        <w:t>required by a change of source.</w:t>
      </w:r>
    </w:p>
    <w:p w14:paraId="13082EB3" w14:textId="34189917" w:rsidR="00816877" w:rsidRPr="009559F7" w:rsidRDefault="00816877" w:rsidP="00C9300A">
      <w:pPr>
        <w:pStyle w:val="NoSpacing"/>
      </w:pPr>
      <w:r w:rsidRPr="009559F7">
        <w:t xml:space="preserve">Materials not meeting Contract requirements will be </w:t>
      </w:r>
      <w:r w:rsidR="003D1082" w:rsidRPr="009559F7">
        <w:t>rejected unless</w:t>
      </w:r>
      <w:r w:rsidRPr="009559F7">
        <w:t xml:space="preserve"> the Engineer approves corrective actions. Upon rejection, immediately remove and replace rejected materials.</w:t>
      </w:r>
    </w:p>
    <w:p w14:paraId="3BF4420C" w14:textId="7F2F3FB4" w:rsidR="00816877" w:rsidRPr="009559F7" w:rsidRDefault="00816877" w:rsidP="00C9300A">
      <w:pPr>
        <w:pStyle w:val="NoSpacing"/>
      </w:pPr>
      <w:r w:rsidRPr="009559F7">
        <w:t>If the Contractor does</w:t>
      </w:r>
      <w:r w:rsidR="002230A6" w:rsidRPr="009559F7">
        <w:t xml:space="preserve"> </w:t>
      </w:r>
      <w:r w:rsidRPr="009559F7">
        <w:t>not</w:t>
      </w:r>
      <w:r w:rsidR="002230A6" w:rsidRPr="009559F7">
        <w:t xml:space="preserve"> </w:t>
      </w:r>
      <w:r w:rsidRPr="009559F7">
        <w:t>comply</w:t>
      </w:r>
      <w:r w:rsidR="002230A6" w:rsidRPr="009559F7">
        <w:t xml:space="preserve"> </w:t>
      </w:r>
      <w:r w:rsidRPr="009559F7">
        <w:t xml:space="preserve">with this Article, the </w:t>
      </w:r>
      <w:r w:rsidR="00444E81">
        <w:t>Owner</w:t>
      </w:r>
      <w:r w:rsidR="00444E81" w:rsidRPr="009559F7">
        <w:t xml:space="preserve"> </w:t>
      </w:r>
      <w:r w:rsidRPr="009559F7">
        <w:t xml:space="preserve">may remove and replace defective material. The cost of testing, removal, and replacement will be deducted from the </w:t>
      </w:r>
      <w:r w:rsidR="00DE1BAB" w:rsidRPr="009559F7">
        <w:t>payments due to the Contractor</w:t>
      </w:r>
      <w:r w:rsidRPr="009559F7">
        <w:t>.</w:t>
      </w:r>
    </w:p>
    <w:p w14:paraId="2496A8F8" w14:textId="77777777" w:rsidR="00816877" w:rsidRPr="009559F7" w:rsidRDefault="00816877" w:rsidP="00C70080">
      <w:pPr>
        <w:pStyle w:val="Heading1"/>
        <w:numPr>
          <w:ilvl w:val="0"/>
          <w:numId w:val="26"/>
        </w:numPr>
        <w:tabs>
          <w:tab w:val="clear" w:pos="1080"/>
        </w:tabs>
      </w:pPr>
      <w:r w:rsidRPr="009559F7">
        <w:lastRenderedPageBreak/>
        <w:t>Manufacturer Warranties</w:t>
      </w:r>
    </w:p>
    <w:p w14:paraId="42DCE711" w14:textId="5C9E3989" w:rsidR="00816877" w:rsidRPr="009559F7" w:rsidRDefault="00816877" w:rsidP="00C9300A">
      <w:pPr>
        <w:pStyle w:val="NoSpacing"/>
      </w:pPr>
      <w:r w:rsidRPr="009559F7">
        <w:t xml:space="preserve">Transfer to the </w:t>
      </w:r>
      <w:r w:rsidR="00444E81">
        <w:t>Owner</w:t>
      </w:r>
      <w:r w:rsidR="00444E81" w:rsidRPr="009559F7">
        <w:t xml:space="preserve"> </w:t>
      </w:r>
      <w:r w:rsidRPr="009559F7">
        <w:t>warranties and guarantees required by the Contract or received as part of normal trade practice.</w:t>
      </w:r>
    </w:p>
    <w:p w14:paraId="2F996120" w14:textId="77777777" w:rsidR="00816877" w:rsidRPr="009559F7" w:rsidRDefault="00816877" w:rsidP="00C70080">
      <w:pPr>
        <w:pStyle w:val="Heading1"/>
        <w:numPr>
          <w:ilvl w:val="0"/>
          <w:numId w:val="26"/>
        </w:numPr>
        <w:tabs>
          <w:tab w:val="clear" w:pos="1080"/>
        </w:tabs>
      </w:pPr>
      <w:r w:rsidRPr="009559F7">
        <w:t>Sampling, Testing, and Inspection</w:t>
      </w:r>
    </w:p>
    <w:p w14:paraId="2A2FDC52" w14:textId="26907737" w:rsidR="00816877" w:rsidRPr="009559F7" w:rsidRDefault="00816877" w:rsidP="00C9300A">
      <w:pPr>
        <w:pStyle w:val="NoSpacing"/>
      </w:pPr>
      <w:r w:rsidRPr="009559F7">
        <w:t xml:space="preserve">Incorporate into the work only material that has been inspected, tested, and accepted by the </w:t>
      </w:r>
      <w:r w:rsidR="00444E81">
        <w:t>Engineer</w:t>
      </w:r>
      <w:r w:rsidRPr="009559F7">
        <w:t>. Remove, at the Contractor’s expense, materials from the work locations that are used without prior testing and approval or written permission of the Engineer.</w:t>
      </w:r>
    </w:p>
    <w:p w14:paraId="09240B83" w14:textId="20C7EA59" w:rsidR="00816877" w:rsidRPr="009559F7" w:rsidRDefault="00403D6A" w:rsidP="00C9300A">
      <w:pPr>
        <w:pStyle w:val="BodyText"/>
      </w:pPr>
      <w:r w:rsidRPr="009559F7">
        <w:t xml:space="preserve">The </w:t>
      </w:r>
      <w:r w:rsidR="00816877" w:rsidRPr="009559F7">
        <w:t xml:space="preserve">material requirements and standard test methods in effect at the time the proposed Contract is advertised govern. Unless otherwise </w:t>
      </w:r>
      <w:r w:rsidR="002230A6" w:rsidRPr="009559F7">
        <w:t>specified</w:t>
      </w:r>
      <w:r w:rsidR="00816877" w:rsidRPr="009559F7">
        <w:t xml:space="preserve">, the </w:t>
      </w:r>
      <w:r w:rsidR="00444E81">
        <w:t xml:space="preserve">Engineer </w:t>
      </w:r>
      <w:r w:rsidR="00816877" w:rsidRPr="009559F7">
        <w:t xml:space="preserve">will perform testing at </w:t>
      </w:r>
      <w:r w:rsidR="00444E81">
        <w:t xml:space="preserve">Owner’s </w:t>
      </w:r>
      <w:r w:rsidR="00816877" w:rsidRPr="009559F7">
        <w:t xml:space="preserve">expense. In addition to facilities and equipment required by the Contract, furnish facilities and calibrated equipment required for tests to control the manufacture of construction </w:t>
      </w:r>
      <w:r w:rsidR="00D162D6" w:rsidRPr="009559F7">
        <w:t>i</w:t>
      </w:r>
      <w:r w:rsidR="00816877" w:rsidRPr="009559F7">
        <w:t>tems. If requested, provide a complete written statement of the origin, composition, and manufacture of materials.</w:t>
      </w:r>
    </w:p>
    <w:p w14:paraId="46DA4C46" w14:textId="77777777" w:rsidR="00816877" w:rsidRPr="009559F7" w:rsidRDefault="00816877" w:rsidP="00C9300A">
      <w:pPr>
        <w:pStyle w:val="NoSpacing"/>
      </w:pPr>
      <w:r w:rsidRPr="009559F7">
        <w:t xml:space="preserve">All materials used are subject to inspection or testing at any time during preparation or use. Material </w:t>
      </w:r>
      <w:r w:rsidR="009742D7" w:rsidRPr="009559F7">
        <w:t xml:space="preserve">that </w:t>
      </w:r>
      <w:r w:rsidRPr="009559F7">
        <w:t xml:space="preserve">has been tested and approved at a supply source or staging area may be </w:t>
      </w:r>
      <w:r w:rsidR="0041150E" w:rsidRPr="009559F7">
        <w:t>inspected</w:t>
      </w:r>
      <w:r w:rsidRPr="009559F7">
        <w:t xml:space="preserve"> or tested before or during incorporation into the work and rejected if it does</w:t>
      </w:r>
      <w:r w:rsidR="002230A6" w:rsidRPr="009559F7">
        <w:t xml:space="preserve"> </w:t>
      </w:r>
      <w:r w:rsidRPr="009559F7">
        <w:t>not meet</w:t>
      </w:r>
      <w:r w:rsidR="002230A6" w:rsidRPr="009559F7">
        <w:t xml:space="preserve"> </w:t>
      </w:r>
      <w:r w:rsidRPr="009559F7">
        <w:t>Contract requirements. Copies of test results are available upon request. Do not use material that, after approval, becomes unfit for use.</w:t>
      </w:r>
    </w:p>
    <w:p w14:paraId="3FACEF4C" w14:textId="08D9D2FA" w:rsidR="00816877" w:rsidRPr="009559F7" w:rsidRDefault="00816877" w:rsidP="00C9300A">
      <w:pPr>
        <w:pStyle w:val="NoSpacing"/>
      </w:pPr>
      <w:r w:rsidRPr="009559F7">
        <w:t xml:space="preserve">Unless otherwise </w:t>
      </w:r>
      <w:r w:rsidR="002230A6" w:rsidRPr="009559F7">
        <w:t xml:space="preserve">specified </w:t>
      </w:r>
      <w:r w:rsidRPr="009559F7">
        <w:t>in</w:t>
      </w:r>
      <w:r w:rsidR="002230A6" w:rsidRPr="009559F7">
        <w:t xml:space="preserve"> </w:t>
      </w:r>
      <w:r w:rsidRPr="009559F7">
        <w:t xml:space="preserve">the Contract, all testing must be performed within the United States and witnessed by the Engineer. If materials or processes require testing outside the contiguous 48 United States, reimburse the </w:t>
      </w:r>
      <w:r w:rsidR="00AD2D92">
        <w:t>Owner</w:t>
      </w:r>
      <w:r w:rsidR="00AD2D92" w:rsidRPr="009559F7">
        <w:t xml:space="preserve"> </w:t>
      </w:r>
      <w:r w:rsidRPr="009559F7">
        <w:t>for inspection expenses.</w:t>
      </w:r>
    </w:p>
    <w:p w14:paraId="528356FD" w14:textId="77777777" w:rsidR="00816877" w:rsidRPr="009559F7" w:rsidRDefault="00816877" w:rsidP="00C70080">
      <w:pPr>
        <w:pStyle w:val="Heading1"/>
        <w:numPr>
          <w:ilvl w:val="0"/>
          <w:numId w:val="26"/>
        </w:numPr>
        <w:tabs>
          <w:tab w:val="clear" w:pos="1080"/>
        </w:tabs>
      </w:pPr>
      <w:r w:rsidRPr="009559F7">
        <w:t>Plant Inspection and Testing</w:t>
      </w:r>
    </w:p>
    <w:p w14:paraId="13AD1A1B" w14:textId="6321EA92" w:rsidR="00816877" w:rsidRPr="009559F7" w:rsidRDefault="00816877" w:rsidP="00C9300A">
      <w:pPr>
        <w:pStyle w:val="NoSpacing"/>
      </w:pPr>
      <w:r w:rsidRPr="009559F7">
        <w:t xml:space="preserve">The Engineer may but is not obligated to inspect materials at the acquisition or manufacturing source. Material samples will be obtained and tested for compliance with quality requirements. </w:t>
      </w:r>
    </w:p>
    <w:p w14:paraId="72CF2A63" w14:textId="77777777" w:rsidR="00816877" w:rsidRPr="009559F7" w:rsidRDefault="00816877" w:rsidP="00C9300A">
      <w:pPr>
        <w:pStyle w:val="NoSpacing"/>
      </w:pPr>
      <w:r w:rsidRPr="009559F7">
        <w:t>If inspection is at the plant, meet the following conditions unless otherwise specified:</w:t>
      </w:r>
    </w:p>
    <w:p w14:paraId="109A1B18" w14:textId="77777777" w:rsidR="00816877" w:rsidRPr="009559F7" w:rsidRDefault="004131FD" w:rsidP="00C9300A">
      <w:pPr>
        <w:pStyle w:val="ListBullet"/>
      </w:pPr>
      <w:r w:rsidRPr="009559F7">
        <w:rPr>
          <w:lang w:eastAsia="x-none"/>
        </w:rPr>
        <w:t>c</w:t>
      </w:r>
      <w:r w:rsidR="00816877" w:rsidRPr="009559F7">
        <w:t>ooperate fully and assist the Engineer during the inspection</w:t>
      </w:r>
      <w:r w:rsidRPr="009559F7">
        <w:rPr>
          <w:lang w:eastAsia="x-none"/>
        </w:rPr>
        <w:t>,</w:t>
      </w:r>
    </w:p>
    <w:p w14:paraId="030E1667" w14:textId="77777777" w:rsidR="00816877" w:rsidRPr="009559F7" w:rsidRDefault="004131FD" w:rsidP="00C9300A">
      <w:pPr>
        <w:pStyle w:val="ListBullet"/>
      </w:pPr>
      <w:r w:rsidRPr="009559F7">
        <w:t>e</w:t>
      </w:r>
      <w:r w:rsidR="00816877" w:rsidRPr="009559F7">
        <w:t>nsure the Engineer has full access to all parts of the plant used to manufacture or produce materials</w:t>
      </w:r>
      <w:r w:rsidRPr="009559F7">
        <w:t>,</w:t>
      </w:r>
    </w:p>
    <w:p w14:paraId="4E7E271D" w14:textId="26ACCF07" w:rsidR="00816877" w:rsidRPr="009559F7" w:rsidRDefault="00AD2D92" w:rsidP="00C9300A">
      <w:pPr>
        <w:pStyle w:val="ListBullet"/>
      </w:pPr>
      <w:r>
        <w:t xml:space="preserve">in accordance with pertinent items and the Contract </w:t>
      </w:r>
      <w:r w:rsidR="00816877" w:rsidRPr="009559F7">
        <w:t>provide a facility at the plant for use by the Engineer as an office or laboratory</w:t>
      </w:r>
    </w:p>
    <w:p w14:paraId="58AF5821" w14:textId="77777777" w:rsidR="00816877" w:rsidRPr="009559F7" w:rsidRDefault="004131FD" w:rsidP="00C9300A">
      <w:pPr>
        <w:pStyle w:val="ListBullet"/>
      </w:pPr>
      <w:r w:rsidRPr="009559F7">
        <w:t>p</w:t>
      </w:r>
      <w:r w:rsidR="00816877" w:rsidRPr="009559F7">
        <w:t>rovide and maintain adequate safety measures and restroom facilities</w:t>
      </w:r>
      <w:r w:rsidRPr="009559F7">
        <w:t>, and</w:t>
      </w:r>
    </w:p>
    <w:p w14:paraId="59D4DD9A" w14:textId="03D1637A" w:rsidR="00816877" w:rsidRPr="009559F7" w:rsidRDefault="004131FD" w:rsidP="00C9300A">
      <w:pPr>
        <w:pStyle w:val="ListBullet"/>
      </w:pPr>
      <w:r w:rsidRPr="009559F7">
        <w:t>f</w:t>
      </w:r>
      <w:r w:rsidR="00816877" w:rsidRPr="009559F7">
        <w:t>urnish and calibrate scales, measuring devices, and other necessary equipment</w:t>
      </w:r>
      <w:r w:rsidR="00581722">
        <w:t xml:space="preserve"> in accordance with the Contract.</w:t>
      </w:r>
      <w:r w:rsidR="00015E39" w:rsidRPr="009559F7">
        <w:t xml:space="preserve"> </w:t>
      </w:r>
    </w:p>
    <w:p w14:paraId="56464133" w14:textId="77777777" w:rsidR="00816877" w:rsidRPr="009559F7" w:rsidRDefault="00816877" w:rsidP="00C9300A">
      <w:pPr>
        <w:pStyle w:val="NoSpacing"/>
      </w:pPr>
      <w:r w:rsidRPr="009559F7">
        <w:t>The Engineer may provide inspection for periods other than daylight hours if:</w:t>
      </w:r>
    </w:p>
    <w:p w14:paraId="60401CB7" w14:textId="3258CFF0" w:rsidR="00816877" w:rsidRPr="009559F7" w:rsidRDefault="00816877" w:rsidP="00C9300A">
      <w:pPr>
        <w:pStyle w:val="ListBullet"/>
      </w:pPr>
      <w:r w:rsidRPr="009559F7">
        <w:t xml:space="preserve">continuous production of materials for </w:t>
      </w:r>
      <w:r w:rsidR="00AD2D92">
        <w:t>Owner’s</w:t>
      </w:r>
      <w:r w:rsidR="00AD2D92" w:rsidRPr="009559F7">
        <w:t xml:space="preserve"> </w:t>
      </w:r>
      <w:r w:rsidRPr="009559F7">
        <w:t>use is necessary due to the production volume being handled at the plant</w:t>
      </w:r>
      <w:r w:rsidR="004131FD" w:rsidRPr="009559F7">
        <w:t>,</w:t>
      </w:r>
      <w:r w:rsidRPr="009559F7">
        <w:t xml:space="preserve"> and</w:t>
      </w:r>
    </w:p>
    <w:p w14:paraId="169A747F" w14:textId="77777777" w:rsidR="00816877" w:rsidRPr="009559F7" w:rsidRDefault="00816877" w:rsidP="00C9300A">
      <w:pPr>
        <w:pStyle w:val="ListBullet"/>
      </w:pPr>
      <w:r w:rsidRPr="009559F7">
        <w:t>the lighting is adequate to allow satisfactory inspection.</w:t>
      </w:r>
    </w:p>
    <w:p w14:paraId="3E73E1B6" w14:textId="77777777" w:rsidR="00816877" w:rsidRPr="009559F7" w:rsidRDefault="00816877" w:rsidP="00C70080">
      <w:pPr>
        <w:pStyle w:val="Heading1"/>
        <w:numPr>
          <w:ilvl w:val="0"/>
          <w:numId w:val="26"/>
        </w:numPr>
        <w:tabs>
          <w:tab w:val="clear" w:pos="1080"/>
        </w:tabs>
      </w:pPr>
      <w:r w:rsidRPr="009559F7">
        <w:t>Storage of Materials</w:t>
      </w:r>
    </w:p>
    <w:p w14:paraId="7EA6D815" w14:textId="77777777" w:rsidR="00816877" w:rsidRPr="009559F7" w:rsidRDefault="00816877" w:rsidP="00C9300A">
      <w:pPr>
        <w:pStyle w:val="NoSpacing"/>
      </w:pPr>
      <w:r w:rsidRPr="009559F7">
        <w:t>Store and handle materials to preserve their quality and fitness for the work. Store materials so that they can be easily inspected and retested. Place materials under cover, on wooden platforms, or on other hard, clean surfaces as necessary or when directed.</w:t>
      </w:r>
    </w:p>
    <w:p w14:paraId="61BC9D15" w14:textId="77777777" w:rsidR="00816877" w:rsidRPr="009559F7" w:rsidRDefault="00816877" w:rsidP="00C9300A">
      <w:pPr>
        <w:pStyle w:val="NoSpacing"/>
      </w:pPr>
      <w:r w:rsidRPr="009559F7">
        <w:t>Obtain approval to store materials on the right of way. Storage space off the right of way is at the Contractor’s expense.</w:t>
      </w:r>
    </w:p>
    <w:p w14:paraId="1BE3076C" w14:textId="037514C1" w:rsidR="00816877" w:rsidRPr="009559F7" w:rsidRDefault="00AD2D92" w:rsidP="00C70080">
      <w:pPr>
        <w:pStyle w:val="Heading1"/>
        <w:numPr>
          <w:ilvl w:val="0"/>
          <w:numId w:val="26"/>
        </w:numPr>
        <w:tabs>
          <w:tab w:val="clear" w:pos="1080"/>
        </w:tabs>
      </w:pPr>
      <w:r>
        <w:lastRenderedPageBreak/>
        <w:t>Owner</w:t>
      </w:r>
      <w:r w:rsidR="00816877" w:rsidRPr="009559F7">
        <w:t>-furnished Material</w:t>
      </w:r>
    </w:p>
    <w:p w14:paraId="6FA07713" w14:textId="72F66152" w:rsidR="00816877" w:rsidRPr="009559F7" w:rsidRDefault="00816877" w:rsidP="00C9300A">
      <w:pPr>
        <w:pStyle w:val="NoSpacing"/>
      </w:pPr>
      <w:r w:rsidRPr="009559F7">
        <w:t xml:space="preserve">The </w:t>
      </w:r>
      <w:r w:rsidR="00AD2D92">
        <w:t>Owner</w:t>
      </w:r>
      <w:r w:rsidR="00AD2D92" w:rsidRPr="009559F7">
        <w:t xml:space="preserve"> </w:t>
      </w:r>
      <w:r w:rsidRPr="009559F7">
        <w:t xml:space="preserve">will supply materials as shown on the plans. The cost of handling and placing materials supplied by the </w:t>
      </w:r>
      <w:r w:rsidR="00AD2D92">
        <w:t>Owner</w:t>
      </w:r>
      <w:r w:rsidR="00AD2D92" w:rsidRPr="009559F7">
        <w:t xml:space="preserve"> </w:t>
      </w:r>
      <w:r w:rsidRPr="009559F7">
        <w:t>will not be paid for directly</w:t>
      </w:r>
      <w:r w:rsidR="008F6E27" w:rsidRPr="009559F7">
        <w:t>,</w:t>
      </w:r>
      <w:r w:rsidRPr="009559F7">
        <w:t xml:space="preserve"> but </w:t>
      </w:r>
      <w:r w:rsidR="006C1198" w:rsidRPr="009559F7">
        <w:t>will be</w:t>
      </w:r>
      <w:r w:rsidRPr="009559F7">
        <w:t xml:space="preserve"> subsidiary to the Item in which they are used. Assume responsibility for materials upon receipt.</w:t>
      </w:r>
    </w:p>
    <w:p w14:paraId="7A05009F" w14:textId="77777777" w:rsidR="00816877" w:rsidRPr="009559F7" w:rsidRDefault="00816877" w:rsidP="00C70080">
      <w:pPr>
        <w:pStyle w:val="Heading1"/>
        <w:numPr>
          <w:ilvl w:val="0"/>
          <w:numId w:val="26"/>
        </w:numPr>
        <w:tabs>
          <w:tab w:val="clear" w:pos="1080"/>
        </w:tabs>
      </w:pPr>
      <w:r w:rsidRPr="009559F7">
        <w:t>Use of Materials Found on the Right of Way</w:t>
      </w:r>
    </w:p>
    <w:p w14:paraId="2CF5C32E" w14:textId="7247CCC9" w:rsidR="00816877" w:rsidRPr="009559F7" w:rsidRDefault="00816877" w:rsidP="00C9300A">
      <w:pPr>
        <w:pStyle w:val="NoSpacing"/>
      </w:pPr>
      <w:r w:rsidRPr="009559F7">
        <w:t>Material found in the excavation areas and meeting</w:t>
      </w:r>
      <w:r w:rsidR="008F6E27" w:rsidRPr="009559F7">
        <w:t xml:space="preserve"> </w:t>
      </w:r>
      <w:r w:rsidRPr="009559F7">
        <w:t xml:space="preserve">the </w:t>
      </w:r>
      <w:r w:rsidR="00AD7E9F">
        <w:t>Owner’s</w:t>
      </w:r>
      <w:r w:rsidR="00AD7E9F" w:rsidRPr="009559F7">
        <w:t xml:space="preserve"> </w:t>
      </w:r>
      <w:r w:rsidRPr="009559F7">
        <w:t>specifications may be used in the work. This material will be paid for at the Contract bid price for excavation and under the Item for which the material is used.</w:t>
      </w:r>
    </w:p>
    <w:p w14:paraId="6B4D9972" w14:textId="086F7E34" w:rsidR="00816877" w:rsidRPr="009559F7" w:rsidRDefault="00816877" w:rsidP="00C9300A">
      <w:pPr>
        <w:pStyle w:val="NoSpacing"/>
        <w:rPr>
          <w:color w:val="000000"/>
        </w:rPr>
      </w:pPr>
      <w:r w:rsidRPr="009559F7">
        <w:t>Do not excavate or remove any material from within the right of way that is not within the limits of the excavation without written permission. If excavation is allowed within a right o</w:t>
      </w:r>
      <w:r w:rsidR="00897AA4" w:rsidRPr="009559F7">
        <w:t>f way project-specific location</w:t>
      </w:r>
      <w:r w:rsidRPr="009559F7">
        <w:t>, r</w:t>
      </w:r>
      <w:r w:rsidRPr="009559F7">
        <w:rPr>
          <w:color w:val="000000"/>
        </w:rPr>
        <w:t xml:space="preserve">eplace the removed material with suitable material at no cost to the </w:t>
      </w:r>
      <w:r w:rsidR="008714D6">
        <w:rPr>
          <w:color w:val="000000"/>
        </w:rPr>
        <w:t>Owner</w:t>
      </w:r>
      <w:r w:rsidR="008714D6" w:rsidRPr="009559F7">
        <w:rPr>
          <w:color w:val="000000"/>
        </w:rPr>
        <w:t xml:space="preserve"> </w:t>
      </w:r>
      <w:r w:rsidRPr="009559F7">
        <w:rPr>
          <w:color w:val="000000"/>
        </w:rPr>
        <w:t>as directed.</w:t>
      </w:r>
    </w:p>
    <w:p w14:paraId="1B048D2C" w14:textId="77777777" w:rsidR="00816877" w:rsidRPr="009559F7" w:rsidRDefault="00816877" w:rsidP="00C70080">
      <w:pPr>
        <w:pStyle w:val="Heading1"/>
        <w:numPr>
          <w:ilvl w:val="0"/>
          <w:numId w:val="26"/>
        </w:numPr>
        <w:tabs>
          <w:tab w:val="clear" w:pos="1080"/>
        </w:tabs>
      </w:pPr>
      <w:r w:rsidRPr="009559F7">
        <w:t>Recycled Materials</w:t>
      </w:r>
    </w:p>
    <w:p w14:paraId="18A8940C" w14:textId="2DDA3324" w:rsidR="00816877" w:rsidRPr="009559F7" w:rsidRDefault="00816877" w:rsidP="00C9300A">
      <w:pPr>
        <w:pStyle w:val="NoSpacing"/>
      </w:pPr>
      <w:r w:rsidRPr="009559F7">
        <w:t xml:space="preserve">The </w:t>
      </w:r>
      <w:r w:rsidR="008714D6">
        <w:t>Owner</w:t>
      </w:r>
      <w:r w:rsidR="008714D6" w:rsidRPr="009559F7">
        <w:t xml:space="preserve"> </w:t>
      </w:r>
      <w:r w:rsidRPr="009559F7">
        <w:t xml:space="preserve">will not allow hazardous wastes, as defined in 30 TAC </w:t>
      </w:r>
      <w:r w:rsidR="00861C8D" w:rsidRPr="009559F7">
        <w:t>§</w:t>
      </w:r>
      <w:r w:rsidR="008F6E27" w:rsidRPr="009559F7">
        <w:t xml:space="preserve"> </w:t>
      </w:r>
      <w:r w:rsidRPr="009559F7">
        <w:t>335, proposed for recycling</w:t>
      </w:r>
      <w:r w:rsidR="008714D6">
        <w:t xml:space="preserve"> to be used on the project</w:t>
      </w:r>
      <w:r w:rsidRPr="009559F7">
        <w:t xml:space="preserve">. Use nonhazardous recyclable materials (NRMs) only if the </w:t>
      </w:r>
      <w:r w:rsidR="00D162D6" w:rsidRPr="009559F7">
        <w:t>s</w:t>
      </w:r>
      <w:r w:rsidRPr="009559F7">
        <w:t xml:space="preserve">pecification for the Item does not disallow or restrict use. Determine </w:t>
      </w:r>
      <w:r w:rsidR="008F6E27" w:rsidRPr="009559F7">
        <w:t xml:space="preserve">whether </w:t>
      </w:r>
      <w:r w:rsidRPr="009559F7">
        <w:t>NRMs are regulated under</w:t>
      </w:r>
      <w:r w:rsidR="008F6E27" w:rsidRPr="009559F7">
        <w:t xml:space="preserve"> </w:t>
      </w:r>
      <w:r w:rsidRPr="009559F7">
        <w:t xml:space="preserve">30 TAC </w:t>
      </w:r>
      <w:r w:rsidR="00861C8D" w:rsidRPr="009559F7">
        <w:t>§§</w:t>
      </w:r>
      <w:r w:rsidR="008F6E27" w:rsidRPr="009559F7">
        <w:t xml:space="preserve"> </w:t>
      </w:r>
      <w:r w:rsidRPr="009559F7">
        <w:t xml:space="preserve">312, 330, 332, 334, or 335, and comply with all general prohibitions and requirements. Use NRMs in accordance with </w:t>
      </w:r>
      <w:hyperlink r:id="rId16" w:history="1">
        <w:r w:rsidRPr="009559F7">
          <w:rPr>
            <w:rStyle w:val="Hyperlink"/>
          </w:rPr>
          <w:t>DMS-</w:t>
        </w:r>
        <w:r w:rsidRPr="009559F7">
          <w:rPr>
            <w:rStyle w:val="Hyperlink"/>
          </w:rPr>
          <w:t>1</w:t>
        </w:r>
        <w:r w:rsidRPr="009559F7">
          <w:rPr>
            <w:rStyle w:val="Hyperlink"/>
          </w:rPr>
          <w:t>1000</w:t>
        </w:r>
      </w:hyperlink>
      <w:r w:rsidRPr="009559F7">
        <w:t>, “Evaluating and Using Nonhazardous Recyclable Materials Guidelines,” and furnish all documentation</w:t>
      </w:r>
      <w:r w:rsidR="006C1198" w:rsidRPr="009559F7">
        <w:t xml:space="preserve"> in the manner pre</w:t>
      </w:r>
      <w:r w:rsidR="00643EEB" w:rsidRPr="009559F7">
        <w:t xml:space="preserve">scribed by the </w:t>
      </w:r>
      <w:r w:rsidR="008714D6">
        <w:t>Owner</w:t>
      </w:r>
      <w:r w:rsidRPr="009559F7">
        <w:t>.</w:t>
      </w:r>
    </w:p>
    <w:p w14:paraId="164459A4" w14:textId="77777777" w:rsidR="00816877" w:rsidRPr="009559F7" w:rsidRDefault="00816877" w:rsidP="00CA0009">
      <w:pPr>
        <w:pStyle w:val="Heading1"/>
        <w:numPr>
          <w:ilvl w:val="0"/>
          <w:numId w:val="26"/>
        </w:numPr>
        <w:tabs>
          <w:tab w:val="clear" w:pos="1080"/>
        </w:tabs>
      </w:pPr>
      <w:r w:rsidRPr="009559F7">
        <w:t>Hazardous Materials</w:t>
      </w:r>
    </w:p>
    <w:p w14:paraId="572FB4C7" w14:textId="29F92A87" w:rsidR="00E8328B" w:rsidRPr="009559F7" w:rsidRDefault="00E8328B" w:rsidP="00C9300A">
      <w:pPr>
        <w:pStyle w:val="NoSpacing"/>
      </w:pPr>
      <w:r w:rsidRPr="009559F7">
        <w:t>Comply</w:t>
      </w:r>
      <w:r w:rsidR="008F6E27" w:rsidRPr="009559F7">
        <w:t xml:space="preserve"> with</w:t>
      </w:r>
      <w:r w:rsidRPr="009559F7">
        <w:t xml:space="preserve"> the </w:t>
      </w:r>
      <w:r w:rsidR="0041150E" w:rsidRPr="009559F7">
        <w:t>requirements</w:t>
      </w:r>
      <w:r w:rsidRPr="009559F7">
        <w:t xml:space="preserve"> of Article 7</w:t>
      </w:r>
      <w:r w:rsidR="002C05AA">
        <w:t>L</w:t>
      </w:r>
      <w:r w:rsidR="00760D06">
        <w:t>.</w:t>
      </w:r>
      <w:r w:rsidRPr="009559F7">
        <w:t>12., “Responsibility for Hazardous Materials</w:t>
      </w:r>
      <w:r w:rsidR="005C619C" w:rsidRPr="009559F7">
        <w:t>.</w:t>
      </w:r>
      <w:r w:rsidRPr="009559F7">
        <w:t>”</w:t>
      </w:r>
    </w:p>
    <w:p w14:paraId="5C372C14" w14:textId="57E0D3C4" w:rsidR="00816877" w:rsidRPr="009559F7" w:rsidRDefault="004F5AE7" w:rsidP="00C9300A">
      <w:pPr>
        <w:pStyle w:val="NoSpacing"/>
        <w:rPr>
          <w:b/>
          <w:i/>
        </w:rPr>
      </w:pPr>
      <w:r w:rsidRPr="009559F7">
        <w:t xml:space="preserve">Notify the Engineer immediately when a visual observation or odor indicates that materials on sites owned or controlled by the </w:t>
      </w:r>
      <w:r w:rsidR="002C05AA">
        <w:t>Owner</w:t>
      </w:r>
      <w:r w:rsidR="002C05AA" w:rsidRPr="009559F7">
        <w:t xml:space="preserve"> </w:t>
      </w:r>
      <w:r w:rsidRPr="009559F7">
        <w:t>may contain hazardous materials. Except</w:t>
      </w:r>
      <w:r w:rsidR="003D1082">
        <w:t xml:space="preserve"> </w:t>
      </w:r>
      <w:r w:rsidR="002C05AA">
        <w:t xml:space="preserve">when the contract includes bid items for the </w:t>
      </w:r>
      <w:r w:rsidR="00E22BDF">
        <w:t>C</w:t>
      </w:r>
      <w:r w:rsidR="002C05AA">
        <w:t>ontractor to remove hazardous materials</w:t>
      </w:r>
      <w:r w:rsidRPr="009559F7">
        <w:t xml:space="preserve">, the </w:t>
      </w:r>
      <w:r w:rsidR="002C05AA">
        <w:t>Owner</w:t>
      </w:r>
      <w:r w:rsidR="002C05AA" w:rsidRPr="009559F7">
        <w:t xml:space="preserve"> </w:t>
      </w:r>
      <w:r w:rsidRPr="009559F7">
        <w:t>is responsible for testing, removing, and disposing of hazardous materials not introduced by the Contractor. The Engineer may suspend work wholly or in part during the testing, removing, or disposing of hazardous materials, except in the case where hazardous materials are introduced by the Contractor</w:t>
      </w:r>
      <w:r w:rsidR="009E4AEF" w:rsidRPr="009559F7">
        <w:t>.</w:t>
      </w:r>
    </w:p>
    <w:p w14:paraId="4BA2E9C9" w14:textId="5776D1E1" w:rsidR="00816877" w:rsidRPr="009559F7" w:rsidRDefault="004F5AE7" w:rsidP="00C9300A">
      <w:pPr>
        <w:pStyle w:val="NoSpacing"/>
      </w:pPr>
      <w:r w:rsidRPr="009559F7">
        <w:t xml:space="preserve">Use materials that are free of hazardous materials. Notify the Engineer immediately if materials are suspected to contain hazardous materials. If materials delivered to the project by the Contractor are suspected to contain hazardous materials, have an approved </w:t>
      </w:r>
      <w:r w:rsidR="00294337">
        <w:t>commercial laboratory</w:t>
      </w:r>
      <w:r w:rsidR="00294337" w:rsidRPr="009559F7">
        <w:t xml:space="preserve"> </w:t>
      </w:r>
      <w:r w:rsidRPr="009559F7">
        <w:t>test the materials for the presence of hazardous materials as approved. Remove, remediate, and dispose of any of these materials found to contain hazardous materials. The work required to comply</w:t>
      </w:r>
      <w:r w:rsidR="008F6E27" w:rsidRPr="009559F7">
        <w:t xml:space="preserve"> </w:t>
      </w:r>
      <w:r w:rsidRPr="009559F7">
        <w:t xml:space="preserve">with this </w:t>
      </w:r>
      <w:r w:rsidR="00C0087B" w:rsidRPr="009559F7">
        <w:t>S</w:t>
      </w:r>
      <w:r w:rsidRPr="009559F7">
        <w:t xml:space="preserve">ection will be at the Contractor’s expense if materials are found to contain hazardous materials. Working day charges will not be suspended and extensions of working days will not be granted for activities related to handling hazardous material introduced by the Contractor. If suspected materials are not found to contain hazardous materials, the </w:t>
      </w:r>
      <w:r w:rsidR="00294337">
        <w:t>Owner</w:t>
      </w:r>
      <w:r w:rsidR="00294337" w:rsidRPr="009559F7">
        <w:t xml:space="preserve"> </w:t>
      </w:r>
      <w:r w:rsidRPr="009559F7">
        <w:t>will</w:t>
      </w:r>
      <w:r w:rsidR="00496DB7" w:rsidRPr="009559F7">
        <w:t xml:space="preserve"> </w:t>
      </w:r>
      <w:r w:rsidRPr="009559F7">
        <w:t>reimburse the Contractor for hazardous materials testing and will adjust working day charges if the Contractor can show that this work impacted the critical path</w:t>
      </w:r>
      <w:r w:rsidR="00816877" w:rsidRPr="009559F7">
        <w:t>.</w:t>
      </w:r>
    </w:p>
    <w:p w14:paraId="43EF9AC9" w14:textId="77777777" w:rsidR="0010047E" w:rsidRPr="009559F7" w:rsidRDefault="00816877" w:rsidP="00C9300A">
      <w:pPr>
        <w:pStyle w:val="Heading2"/>
        <w:numPr>
          <w:ilvl w:val="1"/>
          <w:numId w:val="27"/>
        </w:numPr>
        <w:tabs>
          <w:tab w:val="clear" w:pos="1980"/>
        </w:tabs>
        <w:ind w:left="1440"/>
      </w:pPr>
      <w:r w:rsidRPr="009559F7">
        <w:rPr>
          <w:b/>
        </w:rPr>
        <w:t>Painted Steel Requirements</w:t>
      </w:r>
      <w:r w:rsidRPr="009559F7">
        <w:t xml:space="preserve">. </w:t>
      </w:r>
      <w:r w:rsidR="004F5AE7" w:rsidRPr="009559F7">
        <w:t>Coatings on existing steel contain hazardous materials unless otherwise shown on the plans. Remove paint and dispose of steel coated with paint containing hazardous materials in accordance with the following.</w:t>
      </w:r>
    </w:p>
    <w:p w14:paraId="537F8C83" w14:textId="1A893B5E" w:rsidR="006A48FF" w:rsidRPr="006A48FF" w:rsidRDefault="004E1039" w:rsidP="00D4164F">
      <w:pPr>
        <w:pStyle w:val="NoSpacing"/>
      </w:pPr>
      <w:r w:rsidRPr="009559F7">
        <w:rPr>
          <w:b/>
          <w:bCs/>
        </w:rPr>
        <w:t>Removing Paint from Steel</w:t>
      </w:r>
      <w:r w:rsidR="00AD1E78" w:rsidRPr="009559F7">
        <w:t>.</w:t>
      </w:r>
      <w:r w:rsidRPr="009559F7">
        <w:t xml:space="preserve"> For </w:t>
      </w:r>
      <w:r w:rsidR="008F6E27" w:rsidRPr="009559F7">
        <w:t>c</w:t>
      </w:r>
      <w:r w:rsidRPr="009559F7">
        <w:t xml:space="preserve">ontracts that are specifically for painting steel, </w:t>
      </w:r>
      <w:r w:rsidR="00CC5968" w:rsidRPr="009559F7">
        <w:t xml:space="preserve">include the cleaning and painting of steel under </w:t>
      </w:r>
      <w:commentRangeStart w:id="3"/>
      <w:r w:rsidRPr="009559F7">
        <w:t>Item 446</w:t>
      </w:r>
      <w:commentRangeEnd w:id="3"/>
      <w:r w:rsidR="008F7A71">
        <w:rPr>
          <w:rStyle w:val="CommentReference"/>
          <w:rFonts w:ascii="Times New Roman" w:hAnsi="Times New Roman"/>
        </w:rPr>
        <w:commentReference w:id="3"/>
      </w:r>
      <w:r w:rsidRPr="009559F7">
        <w:t>, “Field Cleaning and Painting Steel</w:t>
      </w:r>
      <w:r w:rsidR="00CC5968" w:rsidRPr="009559F7">
        <w:t>,</w:t>
      </w:r>
      <w:r w:rsidRPr="009559F7">
        <w:t>” as a pay item.</w:t>
      </w:r>
      <w:r w:rsidRPr="009559F7" w:rsidDel="00EC783C">
        <w:t xml:space="preserve"> </w:t>
      </w:r>
      <w:r w:rsidRPr="009559F7">
        <w:t>Perfor</w:t>
      </w:r>
      <w:r w:rsidR="008F425B" w:rsidRPr="009559F7">
        <w:t>m work in accordance with that I</w:t>
      </w:r>
      <w:r w:rsidRPr="009559F7">
        <w:t>tem.</w:t>
      </w:r>
    </w:p>
    <w:p w14:paraId="5F3E5D1F" w14:textId="46CFD3C9" w:rsidR="000E7D54" w:rsidRPr="009559F7" w:rsidRDefault="004E1039" w:rsidP="00C9300A">
      <w:pPr>
        <w:pStyle w:val="NoSpacing"/>
      </w:pPr>
      <w:r w:rsidRPr="009559F7">
        <w:lastRenderedPageBreak/>
        <w:t>For projects where paint must be removed to allow for the dismantling of steel or to perform other work,</w:t>
      </w:r>
      <w:r w:rsidRPr="009559F7" w:rsidDel="004D61BF">
        <w:t xml:space="preserve"> </w:t>
      </w:r>
      <w:r w:rsidRPr="009559F7">
        <w:t xml:space="preserve">the </w:t>
      </w:r>
      <w:r w:rsidR="006A48FF">
        <w:t>Owner</w:t>
      </w:r>
      <w:r w:rsidR="006A48FF" w:rsidRPr="009559F7">
        <w:t xml:space="preserve"> </w:t>
      </w:r>
      <w:r w:rsidRPr="009559F7">
        <w:t xml:space="preserve">will provide for a separate contractor (third party) to remove paint containing hazardous materials </w:t>
      </w:r>
      <w:r w:rsidR="008F6E27" w:rsidRPr="009559F7">
        <w:t>before</w:t>
      </w:r>
      <w:r w:rsidRPr="009559F7">
        <w:t xml:space="preserve"> or during the Contract. Remove paint covering existing steel shown not to contain hazardous materials in accordance with Item 446.</w:t>
      </w:r>
    </w:p>
    <w:p w14:paraId="76875ECD" w14:textId="5AE346BF" w:rsidR="00452A2D" w:rsidRPr="009559F7" w:rsidRDefault="006A48FF" w:rsidP="00C9300A">
      <w:pPr>
        <w:pStyle w:val="Heading3"/>
        <w:numPr>
          <w:ilvl w:val="2"/>
          <w:numId w:val="26"/>
        </w:numPr>
      </w:pPr>
      <w:r>
        <w:rPr>
          <w:b/>
        </w:rPr>
        <w:t xml:space="preserve">        </w:t>
      </w:r>
      <w:r w:rsidR="004E1039" w:rsidRPr="009559F7">
        <w:rPr>
          <w:b/>
        </w:rPr>
        <w:t>Removal and Disposal of Painted Steel</w:t>
      </w:r>
      <w:r w:rsidR="004E1039" w:rsidRPr="009559F7">
        <w:rPr>
          <w:bCs/>
        </w:rPr>
        <w:t>.</w:t>
      </w:r>
      <w:r w:rsidR="004E1039" w:rsidRPr="009559F7">
        <w:t xml:space="preserve"> For steel able to be dismantled by unbolting, paint removal will not be performed by the </w:t>
      </w:r>
      <w:r w:rsidR="005E2732">
        <w:t>Owner</w:t>
      </w:r>
      <w:r w:rsidR="004E1039" w:rsidRPr="009559F7">
        <w:t xml:space="preserve">. The </w:t>
      </w:r>
      <w:r w:rsidR="005E2732">
        <w:t>Owner</w:t>
      </w:r>
      <w:r w:rsidR="005E2732" w:rsidRPr="009559F7">
        <w:t xml:space="preserve"> </w:t>
      </w:r>
      <w:r w:rsidR="004E1039" w:rsidRPr="009559F7">
        <w:t xml:space="preserve">will remove paint, at locations shown on the plans or as agreed, for the Contractor’s cutting and dismantling purposes. </w:t>
      </w:r>
      <w:r w:rsidR="00427FC7" w:rsidRPr="009559F7">
        <w:t>Use</w:t>
      </w:r>
      <w:r w:rsidR="004E1039" w:rsidRPr="009559F7">
        <w:t xml:space="preserve"> </w:t>
      </w:r>
      <w:r w:rsidR="005E2732">
        <w:t>Owner</w:t>
      </w:r>
      <w:r w:rsidR="00427FC7" w:rsidRPr="009559F7">
        <w:t>-</w:t>
      </w:r>
      <w:r w:rsidR="004E1039" w:rsidRPr="009559F7">
        <w:t>cleaned locations for dismantling when provided or provide own means of dismantling at other locations.</w:t>
      </w:r>
    </w:p>
    <w:p w14:paraId="424CD7EE" w14:textId="06975C31" w:rsidR="00452A2D" w:rsidRPr="009559F7" w:rsidRDefault="00A92551" w:rsidP="00C9300A">
      <w:pPr>
        <w:pStyle w:val="NoSpacing"/>
      </w:pPr>
      <w:r w:rsidRPr="009559F7">
        <w:t xml:space="preserve">Painted steel to be retained by the </w:t>
      </w:r>
      <w:r w:rsidR="005E2732">
        <w:t>Owner</w:t>
      </w:r>
      <w:r w:rsidR="005E2732" w:rsidRPr="009559F7">
        <w:t xml:space="preserve"> </w:t>
      </w:r>
      <w:r w:rsidRPr="009559F7">
        <w:t xml:space="preserve">will be shown on the plans. For painted steel that contains hazardous materials, dispose of the painted steel at a steel recycling or smelting facility unless otherwise shown on the plans. Maintain and make available to the Engineer invoices and other records obtained from the facility showing the received weight of the steel and the facility name. Dispose of steel that does not contain hazardous material coatings in </w:t>
      </w:r>
      <w:r w:rsidR="00427FC7" w:rsidRPr="009559F7">
        <w:t>conformance</w:t>
      </w:r>
      <w:r w:rsidRPr="009559F7">
        <w:t xml:space="preserve"> with federal, state</w:t>
      </w:r>
      <w:r w:rsidR="00344D59" w:rsidRPr="009559F7">
        <w:t>,</w:t>
      </w:r>
      <w:r w:rsidRPr="009559F7">
        <w:t xml:space="preserve"> and local regulations</w:t>
      </w:r>
      <w:r w:rsidR="00645647" w:rsidRPr="009559F7">
        <w:t>.</w:t>
      </w:r>
    </w:p>
    <w:p w14:paraId="1904B03D" w14:textId="5D955F6A" w:rsidR="00C86317" w:rsidRPr="009559F7" w:rsidRDefault="00816877" w:rsidP="00C9300A">
      <w:pPr>
        <w:pStyle w:val="Heading2"/>
        <w:numPr>
          <w:ilvl w:val="1"/>
          <w:numId w:val="27"/>
        </w:numPr>
        <w:tabs>
          <w:tab w:val="clear" w:pos="1980"/>
        </w:tabs>
        <w:ind w:left="1440"/>
      </w:pPr>
      <w:r w:rsidRPr="009559F7">
        <w:rPr>
          <w:b/>
        </w:rPr>
        <w:t>Asbestos Requirements</w:t>
      </w:r>
      <w:r w:rsidRPr="009559F7">
        <w:t xml:space="preserve">. </w:t>
      </w:r>
      <w:r w:rsidR="00A92551" w:rsidRPr="009559F7">
        <w:t>The plans will indicate locations or elements where asbestos</w:t>
      </w:r>
      <w:r w:rsidR="00C81602" w:rsidRPr="009559F7">
        <w:t>-</w:t>
      </w:r>
      <w:r w:rsidR="00A92551" w:rsidRPr="009559F7">
        <w:t>containing materials (ACM</w:t>
      </w:r>
      <w:r w:rsidR="00C81602" w:rsidRPr="009559F7">
        <w:t>s</w:t>
      </w:r>
      <w:r w:rsidR="00A92551" w:rsidRPr="009559F7">
        <w:t>) are known to be present. Where ACM</w:t>
      </w:r>
      <w:r w:rsidR="00C81602" w:rsidRPr="009559F7">
        <w:t>s</w:t>
      </w:r>
      <w:r w:rsidR="00A92551" w:rsidRPr="009559F7">
        <w:t xml:space="preserve"> </w:t>
      </w:r>
      <w:r w:rsidR="00C81602" w:rsidRPr="009559F7">
        <w:t>are</w:t>
      </w:r>
      <w:r w:rsidR="00A92551" w:rsidRPr="009559F7">
        <w:t xml:space="preserve"> known to exist or where previously unknown ACM has been found, the </w:t>
      </w:r>
      <w:r w:rsidR="007A6DD8">
        <w:t>Owner</w:t>
      </w:r>
      <w:r w:rsidR="007A6DD8" w:rsidRPr="009559F7">
        <w:t xml:space="preserve"> </w:t>
      </w:r>
      <w:r w:rsidR="00A92551" w:rsidRPr="009559F7">
        <w:t xml:space="preserve">will arrange for abatement by a separate contractor </w:t>
      </w:r>
      <w:r w:rsidR="00C81602" w:rsidRPr="009559F7">
        <w:t>before</w:t>
      </w:r>
      <w:r w:rsidR="00A92551" w:rsidRPr="009559F7">
        <w:t xml:space="preserve"> or during the Contract. Notify the Engineer of proposed dates of demolition or removal of structura</w:t>
      </w:r>
      <w:r w:rsidR="009B70F7" w:rsidRPr="009559F7">
        <w:t>l elements with ACM at least 60 </w:t>
      </w:r>
      <w:r w:rsidR="00A92551" w:rsidRPr="009559F7">
        <w:t xml:space="preserve">days before beginning work to allow the </w:t>
      </w:r>
      <w:r w:rsidR="007A6DD8">
        <w:t>Owner</w:t>
      </w:r>
      <w:r w:rsidR="007A6DD8" w:rsidRPr="009559F7">
        <w:t xml:space="preserve"> </w:t>
      </w:r>
      <w:r w:rsidR="00A92551" w:rsidRPr="009559F7">
        <w:t>sufficient time for abatement.</w:t>
      </w:r>
    </w:p>
    <w:p w14:paraId="63E9C16A" w14:textId="77777777" w:rsidR="00AB1304" w:rsidRPr="009559F7" w:rsidRDefault="00A92551" w:rsidP="00C9300A">
      <w:pPr>
        <w:pStyle w:val="NoSpacing"/>
      </w:pPr>
      <w:r w:rsidRPr="009559F7">
        <w:t xml:space="preserve">The </w:t>
      </w:r>
      <w:r w:rsidR="009B70F7" w:rsidRPr="009559F7">
        <w:t xml:space="preserve">Texas </w:t>
      </w:r>
      <w:r w:rsidRPr="009559F7">
        <w:t>Department of State Health Services (DSHS), Asbestos Programs Branch, is responsible for administering the requirements of the National Emissions Standards for H</w:t>
      </w:r>
      <w:r w:rsidR="009B70F7" w:rsidRPr="009559F7">
        <w:t>azardous Air Pollutants,</w:t>
      </w:r>
      <w:r w:rsidR="00C81602" w:rsidRPr="009559F7">
        <w:t xml:space="preserve"> (NESHAP)</w:t>
      </w:r>
      <w:r w:rsidR="009B70F7" w:rsidRPr="009559F7">
        <w:t xml:space="preserve">, </w:t>
      </w:r>
      <w:r w:rsidR="00C81602" w:rsidRPr="009559F7">
        <w:t xml:space="preserve">in accordance with </w:t>
      </w:r>
      <w:r w:rsidR="009B70F7" w:rsidRPr="009559F7">
        <w:t>40 CFR </w:t>
      </w:r>
      <w:r w:rsidRPr="009559F7">
        <w:t>Part 61, Subpart M</w:t>
      </w:r>
      <w:r w:rsidR="009B70F7" w:rsidRPr="009559F7">
        <w:t>,</w:t>
      </w:r>
      <w:r w:rsidRPr="009559F7">
        <w:t xml:space="preserve"> and the Texas Asbestos Health Protection Rules (TAHPR). Based on EPA guidance and regulatory background information, bridges </w:t>
      </w:r>
      <w:proofErr w:type="gramStart"/>
      <w:r w:rsidRPr="009559F7">
        <w:t>are considered to be</w:t>
      </w:r>
      <w:proofErr w:type="gramEnd"/>
      <w:r w:rsidRPr="009559F7">
        <w:t xml:space="preserve"> a regu</w:t>
      </w:r>
      <w:r w:rsidR="006A629A" w:rsidRPr="009559F7">
        <w:t>lated “facility” under NESHAP; t</w:t>
      </w:r>
      <w:r w:rsidRPr="009559F7">
        <w:t>herefore, federal standards for demolition and renovation apply</w:t>
      </w:r>
      <w:r w:rsidR="00AB1304" w:rsidRPr="009559F7">
        <w:t>.</w:t>
      </w:r>
    </w:p>
    <w:p w14:paraId="0DB5CE05" w14:textId="3AC6683F" w:rsidR="007A6DD8" w:rsidRPr="009559F7" w:rsidRDefault="00A92551" w:rsidP="00C9300A">
      <w:pPr>
        <w:pStyle w:val="NoSpacing"/>
      </w:pPr>
      <w:r w:rsidRPr="009559F7">
        <w:t xml:space="preserve">The </w:t>
      </w:r>
      <w:r w:rsidR="007A6DD8">
        <w:t>Owner</w:t>
      </w:r>
      <w:r w:rsidR="007A6DD8" w:rsidRPr="009559F7">
        <w:t xml:space="preserve"> </w:t>
      </w:r>
      <w:r w:rsidRPr="009559F7">
        <w:t xml:space="preserve">is required to notify DSHS at least 10 working days (by postmarked date) before initiating demolition </w:t>
      </w:r>
      <w:r w:rsidR="007A6DD8">
        <w:t xml:space="preserve">or renovation </w:t>
      </w:r>
      <w:r w:rsidRPr="009559F7">
        <w:t>of each structure</w:t>
      </w:r>
      <w:r w:rsidR="00C81602" w:rsidRPr="009559F7">
        <w:t xml:space="preserve"> </w:t>
      </w:r>
      <w:r w:rsidRPr="009559F7">
        <w:t>shown on the plans. If the actual demolition</w:t>
      </w:r>
      <w:r w:rsidR="007A6DD8">
        <w:t>, renovation, or removal</w:t>
      </w:r>
      <w:r w:rsidRPr="009559F7">
        <w:t xml:space="preserve"> date is changed or delayed, notify the Engineer in writing of the revised dates in sufficient time to allow for the </w:t>
      </w:r>
      <w:r w:rsidR="007A6DD8">
        <w:t>Owner’s</w:t>
      </w:r>
      <w:r w:rsidR="007A6DD8" w:rsidRPr="009559F7">
        <w:t xml:space="preserve"> </w:t>
      </w:r>
      <w:r w:rsidRPr="009559F7">
        <w:t>notification to DSHS to be postmarked at least 10 days in advance of the actual work</w:t>
      </w:r>
      <w:r w:rsidR="00AB1304" w:rsidRPr="009559F7">
        <w:t>.</w:t>
      </w:r>
    </w:p>
    <w:p w14:paraId="418E4DEE" w14:textId="2A49B452" w:rsidR="00AB1304" w:rsidRPr="009559F7" w:rsidRDefault="00A92551" w:rsidP="00C9300A">
      <w:pPr>
        <w:pStyle w:val="NoSpacing"/>
      </w:pPr>
      <w:r w:rsidRPr="009559F7">
        <w:t xml:space="preserve">The </w:t>
      </w:r>
      <w:r w:rsidR="007A6DD8">
        <w:t xml:space="preserve">Owner </w:t>
      </w:r>
      <w:r w:rsidRPr="009559F7">
        <w:t>retains the right to determine the actual advance notice needed for the change in date to address post office business days and staff availability</w:t>
      </w:r>
      <w:r w:rsidR="00AB1304" w:rsidRPr="009559F7">
        <w:t>.</w:t>
      </w:r>
    </w:p>
    <w:p w14:paraId="0B5078F5" w14:textId="625BD066" w:rsidR="00816877" w:rsidRPr="009559F7" w:rsidRDefault="00117B1B" w:rsidP="00C9300A">
      <w:pPr>
        <w:pStyle w:val="Heading2"/>
        <w:numPr>
          <w:ilvl w:val="1"/>
          <w:numId w:val="27"/>
        </w:numPr>
        <w:tabs>
          <w:tab w:val="clear" w:pos="1980"/>
        </w:tabs>
        <w:ind w:left="1440"/>
      </w:pPr>
      <w:r w:rsidRPr="009559F7">
        <w:rPr>
          <w:b/>
        </w:rPr>
        <w:t xml:space="preserve">Asbestos or </w:t>
      </w:r>
      <w:r w:rsidR="00A92551" w:rsidRPr="009559F7">
        <w:rPr>
          <w:b/>
        </w:rPr>
        <w:t>Lead Abatement</w:t>
      </w:r>
      <w:r w:rsidR="00A92551" w:rsidRPr="009559F7">
        <w:rPr>
          <w:bCs/>
        </w:rPr>
        <w:t>.</w:t>
      </w:r>
      <w:r w:rsidR="00A92551" w:rsidRPr="009559F7">
        <w:t xml:space="preserve"> Provide traffic control as shown on the plans, and coordinate and cooperate with the third party and the </w:t>
      </w:r>
      <w:r w:rsidR="0056211C">
        <w:t>Owner</w:t>
      </w:r>
      <w:r w:rsidR="0056211C" w:rsidRPr="009559F7">
        <w:t xml:space="preserve"> </w:t>
      </w:r>
      <w:r w:rsidR="00A92551" w:rsidRPr="009559F7">
        <w:t>for managing or removing hazardous materials. Work for the traffic control shown on the plans and coordination work will not be paid for directly</w:t>
      </w:r>
      <w:r w:rsidR="000F76BF" w:rsidRPr="009559F7">
        <w:t>,</w:t>
      </w:r>
      <w:r w:rsidR="00A92551" w:rsidRPr="009559F7">
        <w:t xml:space="preserve"> but will be subsidiary to pertinent Items</w:t>
      </w:r>
      <w:r w:rsidR="00816877" w:rsidRPr="009559F7">
        <w:t>.</w:t>
      </w:r>
    </w:p>
    <w:p w14:paraId="293D0C26" w14:textId="77777777" w:rsidR="00816877" w:rsidRPr="009559F7" w:rsidRDefault="00816877" w:rsidP="00CA0009">
      <w:pPr>
        <w:pStyle w:val="Heading1"/>
        <w:numPr>
          <w:ilvl w:val="0"/>
          <w:numId w:val="26"/>
        </w:numPr>
        <w:tabs>
          <w:tab w:val="clear" w:pos="1080"/>
        </w:tabs>
      </w:pPr>
      <w:r w:rsidRPr="009559F7">
        <w:t>Surplus Materials</w:t>
      </w:r>
    </w:p>
    <w:p w14:paraId="2607C9AD" w14:textId="77777777" w:rsidR="00283F75" w:rsidRPr="0097681D" w:rsidRDefault="00816877" w:rsidP="00C9300A">
      <w:pPr>
        <w:pStyle w:val="NoSpacing"/>
      </w:pPr>
      <w:r w:rsidRPr="009559F7">
        <w:t xml:space="preserve">Take ownership of surplus materials unless otherwise shown on the plans or directed. Remove and dispose of materials in </w:t>
      </w:r>
      <w:r w:rsidR="00E43403" w:rsidRPr="009559F7">
        <w:t xml:space="preserve">conformance </w:t>
      </w:r>
      <w:r w:rsidRPr="009559F7">
        <w:t>with federal, state, and local regulations. If requested, provide an appropriate level of documentation to verify proper disposal. When materials are disposed of on private property, provide written authorization from the property owner for the use of the property for this purpose upon request.</w:t>
      </w:r>
      <w:bookmarkEnd w:id="1"/>
    </w:p>
    <w:sectPr w:rsidR="00283F75" w:rsidRPr="0097681D" w:rsidSect="001C7C46">
      <w:headerReference w:type="default" r:id="rId17"/>
      <w:footerReference w:type="default" r:id="rId18"/>
      <w:pgSz w:w="12240" w:h="15840"/>
      <w:pgMar w:top="108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TxDOT" w:date="2024-02-28T13:56:00Z" w:initials="TX">
    <w:p w14:paraId="31BD9775" w14:textId="77777777" w:rsidR="00CA0009" w:rsidRDefault="00CA0009" w:rsidP="0074380A">
      <w:pPr>
        <w:pStyle w:val="CommentText"/>
      </w:pPr>
      <w:r>
        <w:rPr>
          <w:rStyle w:val="CommentReference"/>
        </w:rPr>
        <w:annotationRef/>
      </w:r>
      <w:r>
        <w:t>To be used on State-funded projects only.</w:t>
      </w:r>
    </w:p>
  </w:comment>
  <w:comment w:id="3" w:author="TxDOT" w:date="2024-02-28T13:56:00Z" w:initials="TX">
    <w:p w14:paraId="19EF0024" w14:textId="77777777" w:rsidR="008F7A71" w:rsidRDefault="008F7A71" w:rsidP="002901D5">
      <w:pPr>
        <w:pStyle w:val="CommentText"/>
      </w:pPr>
      <w:r>
        <w:rPr>
          <w:rStyle w:val="CommentReference"/>
        </w:rPr>
        <w:annotationRef/>
      </w:r>
      <w:r>
        <w:t>Allow the LG to modify to comply with contract requirements if not using TxDOT bid items.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BD9775" w15:done="0"/>
  <w15:commentEx w15:paraId="19EF00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9BA10" w16cex:dateUtc="2024-02-28T19:56:00Z"/>
  <w16cex:commentExtensible w16cex:durableId="2989BA1F" w16cex:dateUtc="2024-02-28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BD9775" w16cid:durableId="2989BA10"/>
  <w16cid:commentId w16cid:paraId="19EF0024" w16cid:durableId="2989BA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4CF24" w14:textId="77777777" w:rsidR="0014243B" w:rsidRDefault="0014243B" w:rsidP="004F4B74">
      <w:pPr>
        <w:spacing w:after="0" w:line="240" w:lineRule="auto"/>
      </w:pPr>
      <w:r>
        <w:separator/>
      </w:r>
    </w:p>
  </w:endnote>
  <w:endnote w:type="continuationSeparator" w:id="0">
    <w:p w14:paraId="0170DAF6" w14:textId="77777777" w:rsidR="0014243B" w:rsidRDefault="0014243B" w:rsidP="004F4B74">
      <w:pPr>
        <w:spacing w:after="0" w:line="240" w:lineRule="auto"/>
      </w:pPr>
      <w:r>
        <w:continuationSeparator/>
      </w:r>
    </w:p>
  </w:endnote>
  <w:endnote w:type="continuationNotice" w:id="1">
    <w:p w14:paraId="7083257C" w14:textId="77777777" w:rsidR="0014243B" w:rsidRDefault="001424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appedChancellorSH">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97E1" w14:textId="77777777" w:rsidR="00617133" w:rsidRDefault="000D5BCA">
    <w:pPr>
      <w:pStyle w:val="Footer"/>
      <w:jc w:val="center"/>
    </w:pPr>
    <w:r>
      <w:fldChar w:fldCharType="begin"/>
    </w:r>
    <w:r>
      <w:instrText xml:space="preserve"> PAGE   \* MERGEFORMAT </w:instrText>
    </w:r>
    <w:r>
      <w:fldChar w:fldCharType="separate"/>
    </w:r>
    <w:r w:rsidR="007C2DD0">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811B6" w14:textId="77777777" w:rsidR="0014243B" w:rsidRDefault="0014243B" w:rsidP="004F4B74">
      <w:pPr>
        <w:spacing w:after="0" w:line="240" w:lineRule="auto"/>
      </w:pPr>
      <w:r>
        <w:separator/>
      </w:r>
    </w:p>
  </w:footnote>
  <w:footnote w:type="continuationSeparator" w:id="0">
    <w:p w14:paraId="5DC9CA70" w14:textId="77777777" w:rsidR="0014243B" w:rsidRDefault="0014243B" w:rsidP="004F4B74">
      <w:pPr>
        <w:spacing w:after="0" w:line="240" w:lineRule="auto"/>
      </w:pPr>
      <w:r>
        <w:continuationSeparator/>
      </w:r>
    </w:p>
  </w:footnote>
  <w:footnote w:type="continuationNotice" w:id="1">
    <w:p w14:paraId="308DA92E" w14:textId="77777777" w:rsidR="0014243B" w:rsidRDefault="001424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670E" w14:textId="77777777" w:rsidR="00617133" w:rsidRPr="00AC0475" w:rsidRDefault="00CD03F9" w:rsidP="00C52FC0">
    <w:pPr>
      <w:pStyle w:val="Header"/>
      <w:jc w:val="left"/>
    </w:pPr>
    <w:r>
      <w:t>2024 Specifications</w:t>
    </w:r>
    <w:r>
      <w:tab/>
    </w:r>
    <w:r>
      <w:tab/>
    </w:r>
    <w:r w:rsidR="009A32D8">
      <w:t>6</w:t>
    </w:r>
    <w:r w:rsidR="004B2D37">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FFFFFF"/>
    <w:lvl w:ilvl="0">
      <w:start w:val="1"/>
      <w:numFmt w:val="bullet"/>
      <w:pStyle w:val="Heading2"/>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FFFFFF"/>
    <w:lvl w:ilvl="0">
      <w:start w:val="1"/>
      <w:numFmt w:val="bullet"/>
      <w:pStyle w:val="Heading3"/>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b w:val="0"/>
        <w:bCs/>
      </w:rPr>
    </w:lvl>
  </w:abstractNum>
  <w:abstractNum w:abstractNumId="9" w15:restartNumberingAfterBreak="0">
    <w:nsid w:val="FFFFFF89"/>
    <w:multiLevelType w:val="singleLevel"/>
    <w:tmpl w:val="FFFFFFFF"/>
    <w:lvl w:ilvl="0">
      <w:start w:val="1"/>
      <w:numFmt w:val="bullet"/>
      <w:pStyle w:val="Heading8"/>
      <w:lvlText w:val=""/>
      <w:lvlJc w:val="left"/>
      <w:pPr>
        <w:tabs>
          <w:tab w:val="num" w:pos="360"/>
        </w:tabs>
        <w:ind w:left="360" w:hanging="360"/>
      </w:pPr>
      <w:rPr>
        <w:rFonts w:ascii="Symbol" w:hAnsi="Symbol" w:hint="default"/>
      </w:rPr>
    </w:lvl>
  </w:abstractNum>
  <w:abstractNum w:abstractNumId="10" w15:restartNumberingAfterBreak="0">
    <w:nsid w:val="12D34B3D"/>
    <w:multiLevelType w:val="hybridMultilevel"/>
    <w:tmpl w:val="FFFFFFFF"/>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8883C42"/>
    <w:multiLevelType w:val="singleLevel"/>
    <w:tmpl w:val="FFFFFFFF"/>
    <w:lvl w:ilvl="0">
      <w:start w:val="1"/>
      <w:numFmt w:val="bullet"/>
      <w:pStyle w:val="SpecBullet-4"/>
      <w:lvlText w:val=""/>
      <w:lvlJc w:val="left"/>
      <w:pPr>
        <w:tabs>
          <w:tab w:val="num" w:pos="648"/>
        </w:tabs>
        <w:ind w:left="576" w:hanging="288"/>
      </w:pPr>
      <w:rPr>
        <w:rFonts w:ascii="Symbol" w:hAnsi="Symbol" w:hint="default"/>
      </w:rPr>
    </w:lvl>
  </w:abstractNum>
  <w:abstractNum w:abstractNumId="12" w15:restartNumberingAfterBreak="0">
    <w:nsid w:val="219807DE"/>
    <w:multiLevelType w:val="hybridMultilevel"/>
    <w:tmpl w:val="FFFFFFFF"/>
    <w:lvl w:ilvl="0" w:tplc="0626245A">
      <w:start w:val="1"/>
      <w:numFmt w:val="bullet"/>
      <w:pStyle w:val="List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F9287D"/>
    <w:multiLevelType w:val="multilevel"/>
    <w:tmpl w:val="FFFFFFFF"/>
    <w:lvl w:ilvl="0">
      <w:start w:val="1"/>
      <w:numFmt w:val="decimal"/>
      <w:lvlText w:val="%1."/>
      <w:lvlJc w:val="left"/>
      <w:pPr>
        <w:tabs>
          <w:tab w:val="num" w:pos="1440"/>
        </w:tabs>
        <w:ind w:left="1440" w:hanging="1440"/>
      </w:pPr>
      <w:rPr>
        <w:rFonts w:ascii="Arial Narrow" w:hAnsi="Arial Narrow" w:cs="Times New Roman" w:hint="default"/>
        <w:b/>
        <w:i w:val="0"/>
        <w:sz w:val="24"/>
      </w:rPr>
    </w:lvl>
    <w:lvl w:ilvl="1">
      <w:start w:val="1"/>
      <w:numFmt w:val="decimal"/>
      <w:lvlText w:val="%1.%2."/>
      <w:lvlJc w:val="left"/>
      <w:pPr>
        <w:tabs>
          <w:tab w:val="num" w:pos="1980"/>
        </w:tabs>
        <w:ind w:left="1980" w:hanging="1440"/>
      </w:pPr>
      <w:rPr>
        <w:rFonts w:ascii="Arial Narrow" w:hAnsi="Arial Narrow" w:cs="Times New Roman" w:hint="default"/>
        <w:b w:val="0"/>
        <w:i w:val="0"/>
        <w:sz w:val="20"/>
        <w:szCs w:val="20"/>
      </w:rPr>
    </w:lvl>
    <w:lvl w:ilvl="2">
      <w:start w:val="1"/>
      <w:numFmt w:val="decimal"/>
      <w:lvlText w:val="%1.%2.%3."/>
      <w:lvlJc w:val="left"/>
      <w:pPr>
        <w:tabs>
          <w:tab w:val="num" w:pos="1440"/>
        </w:tabs>
        <w:ind w:left="1440" w:hanging="1440"/>
      </w:pPr>
      <w:rPr>
        <w:rFonts w:ascii="Arial Narrow" w:hAnsi="Arial Narrow" w:cs="Times New Roman" w:hint="default"/>
        <w:b w:val="0"/>
        <w:i w:val="0"/>
        <w:sz w:val="20"/>
        <w:szCs w:val="20"/>
      </w:rPr>
    </w:lvl>
    <w:lvl w:ilvl="3">
      <w:start w:val="1"/>
      <w:numFmt w:val="decimal"/>
      <w:lvlText w:val="%1.%2.%3.%4."/>
      <w:lvlJc w:val="left"/>
      <w:pPr>
        <w:tabs>
          <w:tab w:val="num" w:pos="1440"/>
        </w:tabs>
        <w:ind w:left="1440" w:hanging="1440"/>
      </w:pPr>
      <w:rPr>
        <w:rFonts w:ascii="Arial Narrow" w:hAnsi="Arial Narrow" w:cs="Times New Roman" w:hint="default"/>
        <w:b w:val="0"/>
        <w:i w:val="0"/>
        <w:sz w:val="20"/>
        <w:szCs w:val="20"/>
      </w:rPr>
    </w:lvl>
    <w:lvl w:ilvl="4">
      <w:start w:val="1"/>
      <w:numFmt w:val="decimal"/>
      <w:lvlText w:val="%1.%2.%3.%4.%5."/>
      <w:lvlJc w:val="left"/>
      <w:pPr>
        <w:tabs>
          <w:tab w:val="num" w:pos="1440"/>
        </w:tabs>
        <w:ind w:left="1440" w:hanging="1440"/>
      </w:pPr>
      <w:rPr>
        <w:rFonts w:ascii="Arial Narrow" w:hAnsi="Arial Narrow" w:cs="Times New Roman" w:hint="default"/>
        <w:b w:val="0"/>
        <w:i w:val="0"/>
        <w:sz w:val="20"/>
        <w:szCs w:val="20"/>
      </w:rPr>
    </w:lvl>
    <w:lvl w:ilvl="5">
      <w:start w:val="1"/>
      <w:numFmt w:val="decimal"/>
      <w:lvlText w:val="%1.%2.%3.%4.%5.%6."/>
      <w:lvlJc w:val="left"/>
      <w:pPr>
        <w:tabs>
          <w:tab w:val="num" w:pos="1440"/>
        </w:tabs>
        <w:ind w:left="1440" w:hanging="1440"/>
      </w:pPr>
      <w:rPr>
        <w:rFonts w:ascii="Arial Narrow" w:hAnsi="Arial Narrow" w:cs="Times New Roman" w:hint="default"/>
        <w:b w:val="0"/>
        <w:i w:val="0"/>
        <w:sz w:val="20"/>
        <w:szCs w:val="20"/>
      </w:rPr>
    </w:lvl>
    <w:lvl w:ilvl="6">
      <w:start w:val="1"/>
      <w:numFmt w:val="decimal"/>
      <w:lvlText w:val="%1.%2.%3.%4.%5.%6.%7."/>
      <w:lvlJc w:val="left"/>
      <w:pPr>
        <w:tabs>
          <w:tab w:val="num" w:pos="1440"/>
        </w:tabs>
        <w:ind w:left="1440" w:hanging="1440"/>
      </w:pPr>
      <w:rPr>
        <w:rFonts w:ascii="Arial Narrow" w:hAnsi="Arial Narrow" w:cs="Times New Roman" w:hint="default"/>
        <w:b w:val="0"/>
        <w:i w:val="0"/>
        <w:sz w:val="20"/>
        <w:szCs w:val="20"/>
      </w:rPr>
    </w:lvl>
    <w:lvl w:ilvl="7">
      <w:start w:val="1"/>
      <w:numFmt w:val="decimal"/>
      <w:lvlText w:val="%1.%2.%3.%4.%5.%6.%7.%8."/>
      <w:lvlJc w:val="left"/>
      <w:pPr>
        <w:tabs>
          <w:tab w:val="num" w:pos="1440"/>
        </w:tabs>
        <w:ind w:left="1440" w:hanging="1440"/>
      </w:pPr>
      <w:rPr>
        <w:rFonts w:ascii="Arial Narrow" w:hAnsi="Arial Narrow" w:cs="Times New Roman" w:hint="default"/>
        <w:b w:val="0"/>
        <w:i w:val="0"/>
        <w:sz w:val="20"/>
        <w:szCs w:val="20"/>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439D15DE"/>
    <w:multiLevelType w:val="hybridMultilevel"/>
    <w:tmpl w:val="FFFFFFFF"/>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3024468"/>
    <w:multiLevelType w:val="hybridMultilevel"/>
    <w:tmpl w:val="FFFFFFFF"/>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52469634">
    <w:abstractNumId w:val="9"/>
  </w:num>
  <w:num w:numId="2" w16cid:durableId="709257183">
    <w:abstractNumId w:val="7"/>
  </w:num>
  <w:num w:numId="3" w16cid:durableId="530189861">
    <w:abstractNumId w:val="6"/>
  </w:num>
  <w:num w:numId="4" w16cid:durableId="321353847">
    <w:abstractNumId w:val="8"/>
  </w:num>
  <w:num w:numId="5" w16cid:durableId="1358383051">
    <w:abstractNumId w:val="9"/>
  </w:num>
  <w:num w:numId="6" w16cid:durableId="1787193711">
    <w:abstractNumId w:val="7"/>
  </w:num>
  <w:num w:numId="7" w16cid:durableId="584926203">
    <w:abstractNumId w:val="6"/>
  </w:num>
  <w:num w:numId="8" w16cid:durableId="797770404">
    <w:abstractNumId w:val="8"/>
  </w:num>
  <w:num w:numId="9" w16cid:durableId="101843777">
    <w:abstractNumId w:val="9"/>
  </w:num>
  <w:num w:numId="10" w16cid:durableId="251279071">
    <w:abstractNumId w:val="7"/>
  </w:num>
  <w:num w:numId="11" w16cid:durableId="1087766906">
    <w:abstractNumId w:val="6"/>
  </w:num>
  <w:num w:numId="12" w16cid:durableId="1422336816">
    <w:abstractNumId w:val="8"/>
  </w:num>
  <w:num w:numId="13" w16cid:durableId="795871527">
    <w:abstractNumId w:val="9"/>
  </w:num>
  <w:num w:numId="14" w16cid:durableId="1336417115">
    <w:abstractNumId w:val="7"/>
  </w:num>
  <w:num w:numId="15" w16cid:durableId="824130335">
    <w:abstractNumId w:val="6"/>
  </w:num>
  <w:num w:numId="16" w16cid:durableId="1502309986">
    <w:abstractNumId w:val="8"/>
  </w:num>
  <w:num w:numId="17" w16cid:durableId="1886015794">
    <w:abstractNumId w:val="9"/>
  </w:num>
  <w:num w:numId="18" w16cid:durableId="918365591">
    <w:abstractNumId w:val="7"/>
  </w:num>
  <w:num w:numId="19" w16cid:durableId="1483547781">
    <w:abstractNumId w:val="6"/>
  </w:num>
  <w:num w:numId="20" w16cid:durableId="721370047">
    <w:abstractNumId w:val="8"/>
  </w:num>
  <w:num w:numId="21" w16cid:durableId="1540049696">
    <w:abstractNumId w:val="7"/>
  </w:num>
  <w:num w:numId="22" w16cid:durableId="1055470726">
    <w:abstractNumId w:val="6"/>
  </w:num>
  <w:num w:numId="23" w16cid:durableId="875579996">
    <w:abstractNumId w:val="8"/>
  </w:num>
  <w:num w:numId="24" w16cid:durableId="1763912527">
    <w:abstractNumId w:val="9"/>
  </w:num>
  <w:num w:numId="25" w16cid:durableId="684096106">
    <w:abstractNumId w:val="8"/>
  </w:num>
  <w:num w:numId="26" w16cid:durableId="2002388670">
    <w:abstractNumId w:val="13"/>
  </w:num>
  <w:num w:numId="27" w16cid:durableId="1468550676">
    <w:abstractNumId w:val="13"/>
  </w:num>
  <w:num w:numId="28" w16cid:durableId="549727260">
    <w:abstractNumId w:val="12"/>
  </w:num>
  <w:num w:numId="29" w16cid:durableId="1897398477">
    <w:abstractNumId w:val="11"/>
  </w:num>
  <w:num w:numId="30" w16cid:durableId="20433606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5929191">
    <w:abstractNumId w:val="5"/>
  </w:num>
  <w:num w:numId="32" w16cid:durableId="1962346686">
    <w:abstractNumId w:val="4"/>
  </w:num>
  <w:num w:numId="33" w16cid:durableId="468281109">
    <w:abstractNumId w:val="3"/>
  </w:num>
  <w:num w:numId="34" w16cid:durableId="1327248717">
    <w:abstractNumId w:val="2"/>
  </w:num>
  <w:num w:numId="35" w16cid:durableId="334655502">
    <w:abstractNumId w:val="1"/>
  </w:num>
  <w:num w:numId="36" w16cid:durableId="445198162">
    <w:abstractNumId w:val="0"/>
  </w:num>
  <w:num w:numId="37" w16cid:durableId="159198064">
    <w:abstractNumId w:val="14"/>
  </w:num>
  <w:num w:numId="38" w16cid:durableId="832450468">
    <w:abstractNumId w:val="10"/>
  </w:num>
  <w:num w:numId="39" w16cid:durableId="1673532020">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xDOT">
    <w15:presenceInfo w15:providerId="None" w15:userId="Tx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PostScriptOverText/>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F6"/>
    <w:rsid w:val="0000047B"/>
    <w:rsid w:val="00004FA2"/>
    <w:rsid w:val="00006CF8"/>
    <w:rsid w:val="000103C3"/>
    <w:rsid w:val="00010C1B"/>
    <w:rsid w:val="00011C8C"/>
    <w:rsid w:val="00013D42"/>
    <w:rsid w:val="00015E39"/>
    <w:rsid w:val="000164F8"/>
    <w:rsid w:val="00021417"/>
    <w:rsid w:val="00022305"/>
    <w:rsid w:val="00022BAA"/>
    <w:rsid w:val="00025016"/>
    <w:rsid w:val="000261A2"/>
    <w:rsid w:val="000308CF"/>
    <w:rsid w:val="00033EC6"/>
    <w:rsid w:val="00034EC4"/>
    <w:rsid w:val="00035E04"/>
    <w:rsid w:val="00035EB8"/>
    <w:rsid w:val="0003613A"/>
    <w:rsid w:val="000361BF"/>
    <w:rsid w:val="00040FFA"/>
    <w:rsid w:val="00041827"/>
    <w:rsid w:val="00041E04"/>
    <w:rsid w:val="0004271B"/>
    <w:rsid w:val="00042D63"/>
    <w:rsid w:val="00043276"/>
    <w:rsid w:val="0004398A"/>
    <w:rsid w:val="00044454"/>
    <w:rsid w:val="00044D01"/>
    <w:rsid w:val="00045B1A"/>
    <w:rsid w:val="000468DE"/>
    <w:rsid w:val="00046F3F"/>
    <w:rsid w:val="00047BDE"/>
    <w:rsid w:val="000500AE"/>
    <w:rsid w:val="00050841"/>
    <w:rsid w:val="00053745"/>
    <w:rsid w:val="00055B99"/>
    <w:rsid w:val="00055F78"/>
    <w:rsid w:val="00057632"/>
    <w:rsid w:val="000616F8"/>
    <w:rsid w:val="0006204B"/>
    <w:rsid w:val="00064C7D"/>
    <w:rsid w:val="00066F62"/>
    <w:rsid w:val="00070A9F"/>
    <w:rsid w:val="000715A1"/>
    <w:rsid w:val="000775A3"/>
    <w:rsid w:val="000775F7"/>
    <w:rsid w:val="00077C39"/>
    <w:rsid w:val="00077DB2"/>
    <w:rsid w:val="0008148B"/>
    <w:rsid w:val="00083095"/>
    <w:rsid w:val="00083E8D"/>
    <w:rsid w:val="00090EE4"/>
    <w:rsid w:val="00091475"/>
    <w:rsid w:val="000920C6"/>
    <w:rsid w:val="00092996"/>
    <w:rsid w:val="00093167"/>
    <w:rsid w:val="00094540"/>
    <w:rsid w:val="00094C1F"/>
    <w:rsid w:val="00094FA2"/>
    <w:rsid w:val="000A234F"/>
    <w:rsid w:val="000A3911"/>
    <w:rsid w:val="000A3EB2"/>
    <w:rsid w:val="000A3F18"/>
    <w:rsid w:val="000A54BD"/>
    <w:rsid w:val="000A5AA4"/>
    <w:rsid w:val="000A62B7"/>
    <w:rsid w:val="000A7D06"/>
    <w:rsid w:val="000B1094"/>
    <w:rsid w:val="000B1453"/>
    <w:rsid w:val="000B317C"/>
    <w:rsid w:val="000B3B81"/>
    <w:rsid w:val="000B4427"/>
    <w:rsid w:val="000B4BAB"/>
    <w:rsid w:val="000B4F97"/>
    <w:rsid w:val="000B5B5F"/>
    <w:rsid w:val="000B722A"/>
    <w:rsid w:val="000C58FB"/>
    <w:rsid w:val="000D118C"/>
    <w:rsid w:val="000D19F5"/>
    <w:rsid w:val="000D1D10"/>
    <w:rsid w:val="000D3117"/>
    <w:rsid w:val="000D4386"/>
    <w:rsid w:val="000D4C57"/>
    <w:rsid w:val="000D4CA6"/>
    <w:rsid w:val="000D5BCA"/>
    <w:rsid w:val="000D66DE"/>
    <w:rsid w:val="000D7B17"/>
    <w:rsid w:val="000D7F93"/>
    <w:rsid w:val="000E1574"/>
    <w:rsid w:val="000E7D54"/>
    <w:rsid w:val="000F2CED"/>
    <w:rsid w:val="000F38E3"/>
    <w:rsid w:val="000F4CC0"/>
    <w:rsid w:val="000F7024"/>
    <w:rsid w:val="000F7135"/>
    <w:rsid w:val="000F76BF"/>
    <w:rsid w:val="001000D7"/>
    <w:rsid w:val="0010047E"/>
    <w:rsid w:val="00100E77"/>
    <w:rsid w:val="001016E3"/>
    <w:rsid w:val="00104D86"/>
    <w:rsid w:val="00105D5C"/>
    <w:rsid w:val="001120B9"/>
    <w:rsid w:val="00117867"/>
    <w:rsid w:val="00117B1B"/>
    <w:rsid w:val="0012185E"/>
    <w:rsid w:val="0012206E"/>
    <w:rsid w:val="00123B15"/>
    <w:rsid w:val="00124388"/>
    <w:rsid w:val="00124ADD"/>
    <w:rsid w:val="00124D93"/>
    <w:rsid w:val="00132169"/>
    <w:rsid w:val="001329D4"/>
    <w:rsid w:val="00133E62"/>
    <w:rsid w:val="00134139"/>
    <w:rsid w:val="001362B7"/>
    <w:rsid w:val="001365D3"/>
    <w:rsid w:val="00137313"/>
    <w:rsid w:val="001400DE"/>
    <w:rsid w:val="0014079F"/>
    <w:rsid w:val="00141916"/>
    <w:rsid w:val="0014243B"/>
    <w:rsid w:val="0014285C"/>
    <w:rsid w:val="00143727"/>
    <w:rsid w:val="001474E7"/>
    <w:rsid w:val="0015098B"/>
    <w:rsid w:val="001517FF"/>
    <w:rsid w:val="00155483"/>
    <w:rsid w:val="00157340"/>
    <w:rsid w:val="00161190"/>
    <w:rsid w:val="001612D6"/>
    <w:rsid w:val="001639C4"/>
    <w:rsid w:val="001642D0"/>
    <w:rsid w:val="00165993"/>
    <w:rsid w:val="00167E24"/>
    <w:rsid w:val="00171080"/>
    <w:rsid w:val="0017198E"/>
    <w:rsid w:val="00171B84"/>
    <w:rsid w:val="00171D8D"/>
    <w:rsid w:val="00172216"/>
    <w:rsid w:val="001737AD"/>
    <w:rsid w:val="00174EAF"/>
    <w:rsid w:val="00174FAB"/>
    <w:rsid w:val="00175007"/>
    <w:rsid w:val="001762F5"/>
    <w:rsid w:val="00176C1B"/>
    <w:rsid w:val="001775CC"/>
    <w:rsid w:val="00177751"/>
    <w:rsid w:val="00177F58"/>
    <w:rsid w:val="00180BCA"/>
    <w:rsid w:val="001819D1"/>
    <w:rsid w:val="00183709"/>
    <w:rsid w:val="00183876"/>
    <w:rsid w:val="00183B38"/>
    <w:rsid w:val="00184AA8"/>
    <w:rsid w:val="00190687"/>
    <w:rsid w:val="00190999"/>
    <w:rsid w:val="00190AC2"/>
    <w:rsid w:val="00190F2C"/>
    <w:rsid w:val="001910FE"/>
    <w:rsid w:val="001917FB"/>
    <w:rsid w:val="001926B7"/>
    <w:rsid w:val="00192E82"/>
    <w:rsid w:val="00194871"/>
    <w:rsid w:val="001953A6"/>
    <w:rsid w:val="001955F7"/>
    <w:rsid w:val="0019692F"/>
    <w:rsid w:val="0019766E"/>
    <w:rsid w:val="00197DB1"/>
    <w:rsid w:val="00197F49"/>
    <w:rsid w:val="001A5053"/>
    <w:rsid w:val="001B00EF"/>
    <w:rsid w:val="001B12B7"/>
    <w:rsid w:val="001B51BF"/>
    <w:rsid w:val="001B7FE1"/>
    <w:rsid w:val="001C1CE6"/>
    <w:rsid w:val="001C44E2"/>
    <w:rsid w:val="001C55AE"/>
    <w:rsid w:val="001C595B"/>
    <w:rsid w:val="001C658E"/>
    <w:rsid w:val="001C6F06"/>
    <w:rsid w:val="001C70F5"/>
    <w:rsid w:val="001C7C46"/>
    <w:rsid w:val="001D02B4"/>
    <w:rsid w:val="001D04DD"/>
    <w:rsid w:val="001D17CF"/>
    <w:rsid w:val="001D1B68"/>
    <w:rsid w:val="001D1D11"/>
    <w:rsid w:val="001D24F7"/>
    <w:rsid w:val="001D3191"/>
    <w:rsid w:val="001D31EB"/>
    <w:rsid w:val="001D44B9"/>
    <w:rsid w:val="001D532A"/>
    <w:rsid w:val="001D5FBF"/>
    <w:rsid w:val="001E3A9F"/>
    <w:rsid w:val="001E4BA3"/>
    <w:rsid w:val="001E4C5D"/>
    <w:rsid w:val="001E5346"/>
    <w:rsid w:val="001E5938"/>
    <w:rsid w:val="001E6176"/>
    <w:rsid w:val="001F050C"/>
    <w:rsid w:val="001F21B1"/>
    <w:rsid w:val="001F32BC"/>
    <w:rsid w:val="001F3EFB"/>
    <w:rsid w:val="001F6C67"/>
    <w:rsid w:val="00201F2C"/>
    <w:rsid w:val="002047A6"/>
    <w:rsid w:val="00205160"/>
    <w:rsid w:val="00205FDC"/>
    <w:rsid w:val="00206DA6"/>
    <w:rsid w:val="0020703B"/>
    <w:rsid w:val="00211830"/>
    <w:rsid w:val="002124F2"/>
    <w:rsid w:val="00212D12"/>
    <w:rsid w:val="0021576C"/>
    <w:rsid w:val="002158B9"/>
    <w:rsid w:val="0021691E"/>
    <w:rsid w:val="00216C41"/>
    <w:rsid w:val="00220B57"/>
    <w:rsid w:val="00222DF7"/>
    <w:rsid w:val="002230A6"/>
    <w:rsid w:val="00225338"/>
    <w:rsid w:val="00230887"/>
    <w:rsid w:val="002323DB"/>
    <w:rsid w:val="00232455"/>
    <w:rsid w:val="0023316C"/>
    <w:rsid w:val="002349CE"/>
    <w:rsid w:val="00234FDA"/>
    <w:rsid w:val="0023604C"/>
    <w:rsid w:val="0024034D"/>
    <w:rsid w:val="00240C73"/>
    <w:rsid w:val="002451F0"/>
    <w:rsid w:val="00246816"/>
    <w:rsid w:val="0024688E"/>
    <w:rsid w:val="00250412"/>
    <w:rsid w:val="00251D6A"/>
    <w:rsid w:val="00252C5A"/>
    <w:rsid w:val="002531D9"/>
    <w:rsid w:val="00253A2F"/>
    <w:rsid w:val="00255DD0"/>
    <w:rsid w:val="00256821"/>
    <w:rsid w:val="00264185"/>
    <w:rsid w:val="0026599C"/>
    <w:rsid w:val="00265E8A"/>
    <w:rsid w:val="00266701"/>
    <w:rsid w:val="0027040C"/>
    <w:rsid w:val="002719A5"/>
    <w:rsid w:val="00274889"/>
    <w:rsid w:val="002752C1"/>
    <w:rsid w:val="00275D06"/>
    <w:rsid w:val="00277013"/>
    <w:rsid w:val="0027711B"/>
    <w:rsid w:val="00277CC6"/>
    <w:rsid w:val="00277DAE"/>
    <w:rsid w:val="002806A8"/>
    <w:rsid w:val="002817D6"/>
    <w:rsid w:val="00281E60"/>
    <w:rsid w:val="00283F75"/>
    <w:rsid w:val="002878D0"/>
    <w:rsid w:val="002903AB"/>
    <w:rsid w:val="002920EF"/>
    <w:rsid w:val="00292CAE"/>
    <w:rsid w:val="00294337"/>
    <w:rsid w:val="00294728"/>
    <w:rsid w:val="00294EF9"/>
    <w:rsid w:val="0029730F"/>
    <w:rsid w:val="002A0100"/>
    <w:rsid w:val="002A0878"/>
    <w:rsid w:val="002A08B3"/>
    <w:rsid w:val="002A3946"/>
    <w:rsid w:val="002A424D"/>
    <w:rsid w:val="002A4821"/>
    <w:rsid w:val="002A7ECD"/>
    <w:rsid w:val="002B0279"/>
    <w:rsid w:val="002B076B"/>
    <w:rsid w:val="002B1258"/>
    <w:rsid w:val="002B24E3"/>
    <w:rsid w:val="002B30CA"/>
    <w:rsid w:val="002B41A3"/>
    <w:rsid w:val="002B5E5E"/>
    <w:rsid w:val="002B6ADF"/>
    <w:rsid w:val="002B6F43"/>
    <w:rsid w:val="002C05AA"/>
    <w:rsid w:val="002C111A"/>
    <w:rsid w:val="002C3BDC"/>
    <w:rsid w:val="002C478A"/>
    <w:rsid w:val="002C5BC3"/>
    <w:rsid w:val="002C7023"/>
    <w:rsid w:val="002C7D5C"/>
    <w:rsid w:val="002D0C9A"/>
    <w:rsid w:val="002D48BD"/>
    <w:rsid w:val="002D4E31"/>
    <w:rsid w:val="002D6164"/>
    <w:rsid w:val="002D62B9"/>
    <w:rsid w:val="002D74B9"/>
    <w:rsid w:val="002E087C"/>
    <w:rsid w:val="002E28DB"/>
    <w:rsid w:val="002E2AAE"/>
    <w:rsid w:val="002E34A3"/>
    <w:rsid w:val="002E46B0"/>
    <w:rsid w:val="002E4C90"/>
    <w:rsid w:val="002E582E"/>
    <w:rsid w:val="002E6E00"/>
    <w:rsid w:val="002F00C4"/>
    <w:rsid w:val="002F04C4"/>
    <w:rsid w:val="002F0545"/>
    <w:rsid w:val="002F06FD"/>
    <w:rsid w:val="002F2A5A"/>
    <w:rsid w:val="002F2B59"/>
    <w:rsid w:val="002F4086"/>
    <w:rsid w:val="002F4243"/>
    <w:rsid w:val="002F5E09"/>
    <w:rsid w:val="002F742D"/>
    <w:rsid w:val="003047CE"/>
    <w:rsid w:val="003049A2"/>
    <w:rsid w:val="00311325"/>
    <w:rsid w:val="00312A8F"/>
    <w:rsid w:val="00317192"/>
    <w:rsid w:val="00317F31"/>
    <w:rsid w:val="003219F0"/>
    <w:rsid w:val="00322A3B"/>
    <w:rsid w:val="00323AA4"/>
    <w:rsid w:val="00324304"/>
    <w:rsid w:val="00324377"/>
    <w:rsid w:val="00325387"/>
    <w:rsid w:val="00325C5E"/>
    <w:rsid w:val="003264E4"/>
    <w:rsid w:val="0032778C"/>
    <w:rsid w:val="003277E2"/>
    <w:rsid w:val="003309EF"/>
    <w:rsid w:val="00332B24"/>
    <w:rsid w:val="003336B2"/>
    <w:rsid w:val="00334923"/>
    <w:rsid w:val="00334DD5"/>
    <w:rsid w:val="0033601E"/>
    <w:rsid w:val="0034210D"/>
    <w:rsid w:val="003427E3"/>
    <w:rsid w:val="0034456E"/>
    <w:rsid w:val="00344D59"/>
    <w:rsid w:val="00346DA8"/>
    <w:rsid w:val="00350579"/>
    <w:rsid w:val="0035093C"/>
    <w:rsid w:val="00350FE1"/>
    <w:rsid w:val="00352182"/>
    <w:rsid w:val="003543A9"/>
    <w:rsid w:val="003607BE"/>
    <w:rsid w:val="00360895"/>
    <w:rsid w:val="00361852"/>
    <w:rsid w:val="0036222B"/>
    <w:rsid w:val="00362408"/>
    <w:rsid w:val="0036517E"/>
    <w:rsid w:val="003657E3"/>
    <w:rsid w:val="003658BA"/>
    <w:rsid w:val="003668A3"/>
    <w:rsid w:val="0036709A"/>
    <w:rsid w:val="00367D78"/>
    <w:rsid w:val="003714F3"/>
    <w:rsid w:val="00372687"/>
    <w:rsid w:val="00374A85"/>
    <w:rsid w:val="0037607B"/>
    <w:rsid w:val="003764B1"/>
    <w:rsid w:val="00376FC7"/>
    <w:rsid w:val="003776B3"/>
    <w:rsid w:val="00381F8B"/>
    <w:rsid w:val="0038718E"/>
    <w:rsid w:val="003900A4"/>
    <w:rsid w:val="00391505"/>
    <w:rsid w:val="0039224F"/>
    <w:rsid w:val="00393599"/>
    <w:rsid w:val="003947C4"/>
    <w:rsid w:val="0039672E"/>
    <w:rsid w:val="00397126"/>
    <w:rsid w:val="003A1ECA"/>
    <w:rsid w:val="003A224C"/>
    <w:rsid w:val="003A238C"/>
    <w:rsid w:val="003A3AEF"/>
    <w:rsid w:val="003A3B82"/>
    <w:rsid w:val="003B01C2"/>
    <w:rsid w:val="003B03F9"/>
    <w:rsid w:val="003B15A6"/>
    <w:rsid w:val="003B186A"/>
    <w:rsid w:val="003B1A0A"/>
    <w:rsid w:val="003B4020"/>
    <w:rsid w:val="003B5BBD"/>
    <w:rsid w:val="003B5CC9"/>
    <w:rsid w:val="003B5F4B"/>
    <w:rsid w:val="003B66AF"/>
    <w:rsid w:val="003B6B8A"/>
    <w:rsid w:val="003B760A"/>
    <w:rsid w:val="003C2345"/>
    <w:rsid w:val="003C42E7"/>
    <w:rsid w:val="003C58A7"/>
    <w:rsid w:val="003C619A"/>
    <w:rsid w:val="003C6490"/>
    <w:rsid w:val="003D0C2B"/>
    <w:rsid w:val="003D1082"/>
    <w:rsid w:val="003D1711"/>
    <w:rsid w:val="003D3714"/>
    <w:rsid w:val="003D6EA3"/>
    <w:rsid w:val="003E1A97"/>
    <w:rsid w:val="003E270B"/>
    <w:rsid w:val="003E5CDC"/>
    <w:rsid w:val="003E776D"/>
    <w:rsid w:val="003F05BB"/>
    <w:rsid w:val="003F0846"/>
    <w:rsid w:val="003F0E7B"/>
    <w:rsid w:val="003F2CA1"/>
    <w:rsid w:val="003F32F1"/>
    <w:rsid w:val="003F3436"/>
    <w:rsid w:val="003F399B"/>
    <w:rsid w:val="003F52A8"/>
    <w:rsid w:val="003F6589"/>
    <w:rsid w:val="003F781A"/>
    <w:rsid w:val="0040097D"/>
    <w:rsid w:val="00401C78"/>
    <w:rsid w:val="004022C1"/>
    <w:rsid w:val="00403D6A"/>
    <w:rsid w:val="00404058"/>
    <w:rsid w:val="00404F97"/>
    <w:rsid w:val="00405C2F"/>
    <w:rsid w:val="00405F25"/>
    <w:rsid w:val="004068DA"/>
    <w:rsid w:val="00407E3E"/>
    <w:rsid w:val="0041150E"/>
    <w:rsid w:val="004117E2"/>
    <w:rsid w:val="0041182C"/>
    <w:rsid w:val="004131FD"/>
    <w:rsid w:val="00414239"/>
    <w:rsid w:val="00414821"/>
    <w:rsid w:val="00414C1B"/>
    <w:rsid w:val="004205DB"/>
    <w:rsid w:val="004220BF"/>
    <w:rsid w:val="004223E3"/>
    <w:rsid w:val="00423B91"/>
    <w:rsid w:val="00424C7F"/>
    <w:rsid w:val="00424D45"/>
    <w:rsid w:val="004252BA"/>
    <w:rsid w:val="004267A8"/>
    <w:rsid w:val="00426907"/>
    <w:rsid w:val="00427034"/>
    <w:rsid w:val="00427FC7"/>
    <w:rsid w:val="0043285C"/>
    <w:rsid w:val="00433425"/>
    <w:rsid w:val="00435AA6"/>
    <w:rsid w:val="004361DE"/>
    <w:rsid w:val="00436651"/>
    <w:rsid w:val="00440294"/>
    <w:rsid w:val="00441B0A"/>
    <w:rsid w:val="00444A5E"/>
    <w:rsid w:val="00444E3D"/>
    <w:rsid w:val="00444E81"/>
    <w:rsid w:val="00450E78"/>
    <w:rsid w:val="00452182"/>
    <w:rsid w:val="0045252D"/>
    <w:rsid w:val="00452932"/>
    <w:rsid w:val="00452A2D"/>
    <w:rsid w:val="00456E34"/>
    <w:rsid w:val="00460247"/>
    <w:rsid w:val="00460589"/>
    <w:rsid w:val="004613CB"/>
    <w:rsid w:val="00461986"/>
    <w:rsid w:val="00462291"/>
    <w:rsid w:val="00462966"/>
    <w:rsid w:val="00464A12"/>
    <w:rsid w:val="00465D12"/>
    <w:rsid w:val="004669EC"/>
    <w:rsid w:val="00466ADB"/>
    <w:rsid w:val="0046753B"/>
    <w:rsid w:val="00470B58"/>
    <w:rsid w:val="00471484"/>
    <w:rsid w:val="00473241"/>
    <w:rsid w:val="004740A5"/>
    <w:rsid w:val="0047422F"/>
    <w:rsid w:val="00477174"/>
    <w:rsid w:val="00480879"/>
    <w:rsid w:val="004817DB"/>
    <w:rsid w:val="00481842"/>
    <w:rsid w:val="004818F0"/>
    <w:rsid w:val="004820A5"/>
    <w:rsid w:val="004823BC"/>
    <w:rsid w:val="0048244A"/>
    <w:rsid w:val="00482530"/>
    <w:rsid w:val="00484600"/>
    <w:rsid w:val="00485755"/>
    <w:rsid w:val="004903B1"/>
    <w:rsid w:val="00492334"/>
    <w:rsid w:val="004933C9"/>
    <w:rsid w:val="00493E5F"/>
    <w:rsid w:val="00493F71"/>
    <w:rsid w:val="00494837"/>
    <w:rsid w:val="004949BD"/>
    <w:rsid w:val="0049564B"/>
    <w:rsid w:val="00496DB7"/>
    <w:rsid w:val="004A3BCB"/>
    <w:rsid w:val="004A440B"/>
    <w:rsid w:val="004A51A6"/>
    <w:rsid w:val="004B002E"/>
    <w:rsid w:val="004B05C4"/>
    <w:rsid w:val="004B0783"/>
    <w:rsid w:val="004B1968"/>
    <w:rsid w:val="004B2D37"/>
    <w:rsid w:val="004B3111"/>
    <w:rsid w:val="004B5186"/>
    <w:rsid w:val="004B6158"/>
    <w:rsid w:val="004B6164"/>
    <w:rsid w:val="004B742C"/>
    <w:rsid w:val="004B78F4"/>
    <w:rsid w:val="004B7DC3"/>
    <w:rsid w:val="004C09AC"/>
    <w:rsid w:val="004C0B02"/>
    <w:rsid w:val="004C1141"/>
    <w:rsid w:val="004C136E"/>
    <w:rsid w:val="004C2688"/>
    <w:rsid w:val="004C3D88"/>
    <w:rsid w:val="004C4B2E"/>
    <w:rsid w:val="004C5F40"/>
    <w:rsid w:val="004C6A6B"/>
    <w:rsid w:val="004D0A59"/>
    <w:rsid w:val="004D2697"/>
    <w:rsid w:val="004D2BDF"/>
    <w:rsid w:val="004D3170"/>
    <w:rsid w:val="004D3916"/>
    <w:rsid w:val="004D469C"/>
    <w:rsid w:val="004D5531"/>
    <w:rsid w:val="004D61BF"/>
    <w:rsid w:val="004D63C4"/>
    <w:rsid w:val="004D64E9"/>
    <w:rsid w:val="004D6B18"/>
    <w:rsid w:val="004D785C"/>
    <w:rsid w:val="004D7DBD"/>
    <w:rsid w:val="004E0851"/>
    <w:rsid w:val="004E0A71"/>
    <w:rsid w:val="004E1039"/>
    <w:rsid w:val="004E26CD"/>
    <w:rsid w:val="004E3A94"/>
    <w:rsid w:val="004E41F4"/>
    <w:rsid w:val="004E5DB7"/>
    <w:rsid w:val="004F0A0C"/>
    <w:rsid w:val="004F1EBE"/>
    <w:rsid w:val="004F3175"/>
    <w:rsid w:val="004F345D"/>
    <w:rsid w:val="004F38BB"/>
    <w:rsid w:val="004F4B74"/>
    <w:rsid w:val="004F5AE7"/>
    <w:rsid w:val="004F68A4"/>
    <w:rsid w:val="004F7411"/>
    <w:rsid w:val="00502D68"/>
    <w:rsid w:val="00503A51"/>
    <w:rsid w:val="00503EF4"/>
    <w:rsid w:val="00507FB8"/>
    <w:rsid w:val="005102AF"/>
    <w:rsid w:val="00510ED8"/>
    <w:rsid w:val="0051247E"/>
    <w:rsid w:val="00513BE6"/>
    <w:rsid w:val="00513F76"/>
    <w:rsid w:val="00513FEE"/>
    <w:rsid w:val="00517FB1"/>
    <w:rsid w:val="00522B9E"/>
    <w:rsid w:val="00523480"/>
    <w:rsid w:val="00524E3C"/>
    <w:rsid w:val="00526403"/>
    <w:rsid w:val="00527CD5"/>
    <w:rsid w:val="0053286D"/>
    <w:rsid w:val="00533B96"/>
    <w:rsid w:val="00533ED3"/>
    <w:rsid w:val="0053447A"/>
    <w:rsid w:val="00535347"/>
    <w:rsid w:val="00536311"/>
    <w:rsid w:val="005405E3"/>
    <w:rsid w:val="005414F6"/>
    <w:rsid w:val="005443F5"/>
    <w:rsid w:val="00546315"/>
    <w:rsid w:val="00546465"/>
    <w:rsid w:val="00546741"/>
    <w:rsid w:val="00547A20"/>
    <w:rsid w:val="00550ADE"/>
    <w:rsid w:val="00550F1F"/>
    <w:rsid w:val="005524E0"/>
    <w:rsid w:val="00552657"/>
    <w:rsid w:val="005531A1"/>
    <w:rsid w:val="00553908"/>
    <w:rsid w:val="00553CEE"/>
    <w:rsid w:val="005541D1"/>
    <w:rsid w:val="00556AAF"/>
    <w:rsid w:val="005576CC"/>
    <w:rsid w:val="00557A8D"/>
    <w:rsid w:val="0056211C"/>
    <w:rsid w:val="00563105"/>
    <w:rsid w:val="00566B52"/>
    <w:rsid w:val="00566F12"/>
    <w:rsid w:val="0057080C"/>
    <w:rsid w:val="00571362"/>
    <w:rsid w:val="00572879"/>
    <w:rsid w:val="00573E87"/>
    <w:rsid w:val="00574D9C"/>
    <w:rsid w:val="0057677A"/>
    <w:rsid w:val="00581722"/>
    <w:rsid w:val="00586000"/>
    <w:rsid w:val="005874C8"/>
    <w:rsid w:val="005954AA"/>
    <w:rsid w:val="005959FE"/>
    <w:rsid w:val="005964D4"/>
    <w:rsid w:val="0059692B"/>
    <w:rsid w:val="005A02E0"/>
    <w:rsid w:val="005A0B69"/>
    <w:rsid w:val="005A1E42"/>
    <w:rsid w:val="005A2984"/>
    <w:rsid w:val="005A4849"/>
    <w:rsid w:val="005A58DE"/>
    <w:rsid w:val="005A6E40"/>
    <w:rsid w:val="005A6ECB"/>
    <w:rsid w:val="005A7067"/>
    <w:rsid w:val="005A75BB"/>
    <w:rsid w:val="005A7880"/>
    <w:rsid w:val="005B06C5"/>
    <w:rsid w:val="005B4EA7"/>
    <w:rsid w:val="005B56D3"/>
    <w:rsid w:val="005C1721"/>
    <w:rsid w:val="005C250C"/>
    <w:rsid w:val="005C3DB2"/>
    <w:rsid w:val="005C4574"/>
    <w:rsid w:val="005C53AF"/>
    <w:rsid w:val="005C619C"/>
    <w:rsid w:val="005C61A2"/>
    <w:rsid w:val="005C6AB8"/>
    <w:rsid w:val="005C76C4"/>
    <w:rsid w:val="005D016A"/>
    <w:rsid w:val="005D2521"/>
    <w:rsid w:val="005D38F4"/>
    <w:rsid w:val="005D3C92"/>
    <w:rsid w:val="005D45D4"/>
    <w:rsid w:val="005D4B47"/>
    <w:rsid w:val="005D54DD"/>
    <w:rsid w:val="005D5BB6"/>
    <w:rsid w:val="005D649C"/>
    <w:rsid w:val="005D74B7"/>
    <w:rsid w:val="005E1683"/>
    <w:rsid w:val="005E1FB1"/>
    <w:rsid w:val="005E2732"/>
    <w:rsid w:val="005E3018"/>
    <w:rsid w:val="005E542B"/>
    <w:rsid w:val="005E6A1B"/>
    <w:rsid w:val="005E716B"/>
    <w:rsid w:val="005E7A74"/>
    <w:rsid w:val="005E7EC1"/>
    <w:rsid w:val="005F241F"/>
    <w:rsid w:val="005F35C4"/>
    <w:rsid w:val="005F39B9"/>
    <w:rsid w:val="00600853"/>
    <w:rsid w:val="00600B35"/>
    <w:rsid w:val="00602B4A"/>
    <w:rsid w:val="00604E20"/>
    <w:rsid w:val="00611B02"/>
    <w:rsid w:val="00613168"/>
    <w:rsid w:val="00615867"/>
    <w:rsid w:val="00617133"/>
    <w:rsid w:val="00617B6A"/>
    <w:rsid w:val="00620BC4"/>
    <w:rsid w:val="006225FC"/>
    <w:rsid w:val="00623881"/>
    <w:rsid w:val="006250D7"/>
    <w:rsid w:val="0062683F"/>
    <w:rsid w:val="006268F5"/>
    <w:rsid w:val="00626DBC"/>
    <w:rsid w:val="00633AAB"/>
    <w:rsid w:val="006348AC"/>
    <w:rsid w:val="00635A4B"/>
    <w:rsid w:val="00635C6D"/>
    <w:rsid w:val="0063672F"/>
    <w:rsid w:val="00636D88"/>
    <w:rsid w:val="00640041"/>
    <w:rsid w:val="0064005C"/>
    <w:rsid w:val="00641E95"/>
    <w:rsid w:val="00643EEB"/>
    <w:rsid w:val="00645647"/>
    <w:rsid w:val="0064615F"/>
    <w:rsid w:val="00646E60"/>
    <w:rsid w:val="0065207B"/>
    <w:rsid w:val="006553E6"/>
    <w:rsid w:val="00655C92"/>
    <w:rsid w:val="00655F8F"/>
    <w:rsid w:val="006563C1"/>
    <w:rsid w:val="006572A2"/>
    <w:rsid w:val="0065759C"/>
    <w:rsid w:val="006578C0"/>
    <w:rsid w:val="006605CC"/>
    <w:rsid w:val="00665C6E"/>
    <w:rsid w:val="00666694"/>
    <w:rsid w:val="006734BF"/>
    <w:rsid w:val="006747D1"/>
    <w:rsid w:val="00674907"/>
    <w:rsid w:val="00675997"/>
    <w:rsid w:val="00676055"/>
    <w:rsid w:val="006806B6"/>
    <w:rsid w:val="006819D1"/>
    <w:rsid w:val="00684FE5"/>
    <w:rsid w:val="00686909"/>
    <w:rsid w:val="00687332"/>
    <w:rsid w:val="006877C0"/>
    <w:rsid w:val="00690368"/>
    <w:rsid w:val="00692751"/>
    <w:rsid w:val="0069327E"/>
    <w:rsid w:val="0069742D"/>
    <w:rsid w:val="006A00F6"/>
    <w:rsid w:val="006A034B"/>
    <w:rsid w:val="006A03D8"/>
    <w:rsid w:val="006A2C37"/>
    <w:rsid w:val="006A3790"/>
    <w:rsid w:val="006A3E42"/>
    <w:rsid w:val="006A48FF"/>
    <w:rsid w:val="006A5E7C"/>
    <w:rsid w:val="006A629A"/>
    <w:rsid w:val="006B06F1"/>
    <w:rsid w:val="006B11BB"/>
    <w:rsid w:val="006B492A"/>
    <w:rsid w:val="006B6D0C"/>
    <w:rsid w:val="006C1198"/>
    <w:rsid w:val="006C1BEE"/>
    <w:rsid w:val="006C471E"/>
    <w:rsid w:val="006C574B"/>
    <w:rsid w:val="006C6C4B"/>
    <w:rsid w:val="006C72B2"/>
    <w:rsid w:val="006C7753"/>
    <w:rsid w:val="006D0D65"/>
    <w:rsid w:val="006D3D43"/>
    <w:rsid w:val="006D5BC5"/>
    <w:rsid w:val="006D6199"/>
    <w:rsid w:val="006E1C93"/>
    <w:rsid w:val="006E296A"/>
    <w:rsid w:val="006E2DC4"/>
    <w:rsid w:val="006E4444"/>
    <w:rsid w:val="006E4AC3"/>
    <w:rsid w:val="006E59EE"/>
    <w:rsid w:val="006E7451"/>
    <w:rsid w:val="006F27AD"/>
    <w:rsid w:val="007011DE"/>
    <w:rsid w:val="00701E27"/>
    <w:rsid w:val="00703383"/>
    <w:rsid w:val="00707521"/>
    <w:rsid w:val="007075D5"/>
    <w:rsid w:val="00712408"/>
    <w:rsid w:val="00713196"/>
    <w:rsid w:val="0071535A"/>
    <w:rsid w:val="007153B4"/>
    <w:rsid w:val="00715988"/>
    <w:rsid w:val="00721A00"/>
    <w:rsid w:val="007220B1"/>
    <w:rsid w:val="00722FC6"/>
    <w:rsid w:val="00723A86"/>
    <w:rsid w:val="00725172"/>
    <w:rsid w:val="007259EA"/>
    <w:rsid w:val="00726E3F"/>
    <w:rsid w:val="007272C8"/>
    <w:rsid w:val="00730A2C"/>
    <w:rsid w:val="00730DB4"/>
    <w:rsid w:val="007311C0"/>
    <w:rsid w:val="00731663"/>
    <w:rsid w:val="00731DB0"/>
    <w:rsid w:val="007323A3"/>
    <w:rsid w:val="007353FA"/>
    <w:rsid w:val="0073594B"/>
    <w:rsid w:val="007370EB"/>
    <w:rsid w:val="007371A7"/>
    <w:rsid w:val="0074215A"/>
    <w:rsid w:val="007439C0"/>
    <w:rsid w:val="0074406A"/>
    <w:rsid w:val="007449CC"/>
    <w:rsid w:val="00745265"/>
    <w:rsid w:val="0075018F"/>
    <w:rsid w:val="00751B21"/>
    <w:rsid w:val="007521A9"/>
    <w:rsid w:val="00752433"/>
    <w:rsid w:val="007567F4"/>
    <w:rsid w:val="00757C60"/>
    <w:rsid w:val="00760D06"/>
    <w:rsid w:val="007658CD"/>
    <w:rsid w:val="00765E14"/>
    <w:rsid w:val="00765F32"/>
    <w:rsid w:val="00767B3B"/>
    <w:rsid w:val="00770160"/>
    <w:rsid w:val="007720F1"/>
    <w:rsid w:val="007730FE"/>
    <w:rsid w:val="00773E1E"/>
    <w:rsid w:val="00773EC8"/>
    <w:rsid w:val="00774739"/>
    <w:rsid w:val="00774D72"/>
    <w:rsid w:val="0077680B"/>
    <w:rsid w:val="00780EA9"/>
    <w:rsid w:val="007821C8"/>
    <w:rsid w:val="0078555E"/>
    <w:rsid w:val="00786869"/>
    <w:rsid w:val="00786F8B"/>
    <w:rsid w:val="0079030F"/>
    <w:rsid w:val="0079070B"/>
    <w:rsid w:val="00792F32"/>
    <w:rsid w:val="00797189"/>
    <w:rsid w:val="00797D9F"/>
    <w:rsid w:val="007A1D29"/>
    <w:rsid w:val="007A6502"/>
    <w:rsid w:val="007A6DD8"/>
    <w:rsid w:val="007A6F47"/>
    <w:rsid w:val="007A7FFA"/>
    <w:rsid w:val="007B0798"/>
    <w:rsid w:val="007B07CE"/>
    <w:rsid w:val="007B2EC2"/>
    <w:rsid w:val="007B37DE"/>
    <w:rsid w:val="007B5EFC"/>
    <w:rsid w:val="007B66BA"/>
    <w:rsid w:val="007C119A"/>
    <w:rsid w:val="007C2DD0"/>
    <w:rsid w:val="007C5162"/>
    <w:rsid w:val="007C5F62"/>
    <w:rsid w:val="007C6D12"/>
    <w:rsid w:val="007D1D01"/>
    <w:rsid w:val="007D46E1"/>
    <w:rsid w:val="007D5436"/>
    <w:rsid w:val="007D54DC"/>
    <w:rsid w:val="007D5CDD"/>
    <w:rsid w:val="007D6990"/>
    <w:rsid w:val="007E151C"/>
    <w:rsid w:val="007E21AE"/>
    <w:rsid w:val="007E2983"/>
    <w:rsid w:val="007E40C1"/>
    <w:rsid w:val="007E6211"/>
    <w:rsid w:val="007E76A1"/>
    <w:rsid w:val="007F119C"/>
    <w:rsid w:val="007F2CA3"/>
    <w:rsid w:val="007F33BE"/>
    <w:rsid w:val="007F6C26"/>
    <w:rsid w:val="00801DDC"/>
    <w:rsid w:val="0080240B"/>
    <w:rsid w:val="0080260F"/>
    <w:rsid w:val="008078A4"/>
    <w:rsid w:val="00810510"/>
    <w:rsid w:val="0081229F"/>
    <w:rsid w:val="00812580"/>
    <w:rsid w:val="00813FF6"/>
    <w:rsid w:val="00815D4F"/>
    <w:rsid w:val="00816605"/>
    <w:rsid w:val="00816629"/>
    <w:rsid w:val="00816877"/>
    <w:rsid w:val="00817C4E"/>
    <w:rsid w:val="0082165E"/>
    <w:rsid w:val="008217B6"/>
    <w:rsid w:val="00822438"/>
    <w:rsid w:val="0082397D"/>
    <w:rsid w:val="00823B70"/>
    <w:rsid w:val="00824397"/>
    <w:rsid w:val="008274F0"/>
    <w:rsid w:val="00827724"/>
    <w:rsid w:val="00830F3A"/>
    <w:rsid w:val="008341D3"/>
    <w:rsid w:val="00834B08"/>
    <w:rsid w:val="00835C82"/>
    <w:rsid w:val="00837AFF"/>
    <w:rsid w:val="00837BDC"/>
    <w:rsid w:val="008423FD"/>
    <w:rsid w:val="008430F3"/>
    <w:rsid w:val="00847BFB"/>
    <w:rsid w:val="0085125D"/>
    <w:rsid w:val="00852AE0"/>
    <w:rsid w:val="00855284"/>
    <w:rsid w:val="008562A3"/>
    <w:rsid w:val="00857E40"/>
    <w:rsid w:val="00860067"/>
    <w:rsid w:val="008600F4"/>
    <w:rsid w:val="00861013"/>
    <w:rsid w:val="00861C8D"/>
    <w:rsid w:val="00862EF6"/>
    <w:rsid w:val="0086456D"/>
    <w:rsid w:val="00865ABB"/>
    <w:rsid w:val="008701B3"/>
    <w:rsid w:val="0087139F"/>
    <w:rsid w:val="008714D6"/>
    <w:rsid w:val="008716A4"/>
    <w:rsid w:val="00871CD5"/>
    <w:rsid w:val="00872539"/>
    <w:rsid w:val="008727E3"/>
    <w:rsid w:val="00876290"/>
    <w:rsid w:val="00876519"/>
    <w:rsid w:val="008768D0"/>
    <w:rsid w:val="00876DC9"/>
    <w:rsid w:val="00877C65"/>
    <w:rsid w:val="0088084F"/>
    <w:rsid w:val="00881F09"/>
    <w:rsid w:val="00882934"/>
    <w:rsid w:val="00882F6E"/>
    <w:rsid w:val="0088387B"/>
    <w:rsid w:val="00885B0C"/>
    <w:rsid w:val="0088732B"/>
    <w:rsid w:val="00890C8C"/>
    <w:rsid w:val="00892C54"/>
    <w:rsid w:val="00893E28"/>
    <w:rsid w:val="008943AC"/>
    <w:rsid w:val="0089475B"/>
    <w:rsid w:val="00895710"/>
    <w:rsid w:val="00895776"/>
    <w:rsid w:val="008960A6"/>
    <w:rsid w:val="00897AA4"/>
    <w:rsid w:val="00897FB4"/>
    <w:rsid w:val="008A0E23"/>
    <w:rsid w:val="008A2701"/>
    <w:rsid w:val="008A28B7"/>
    <w:rsid w:val="008A38E5"/>
    <w:rsid w:val="008A46D6"/>
    <w:rsid w:val="008A6028"/>
    <w:rsid w:val="008A7FB5"/>
    <w:rsid w:val="008B3408"/>
    <w:rsid w:val="008B69A5"/>
    <w:rsid w:val="008C0074"/>
    <w:rsid w:val="008C0480"/>
    <w:rsid w:val="008C36F1"/>
    <w:rsid w:val="008C37B1"/>
    <w:rsid w:val="008C3B4F"/>
    <w:rsid w:val="008C480A"/>
    <w:rsid w:val="008C49F0"/>
    <w:rsid w:val="008C5DE9"/>
    <w:rsid w:val="008C6A23"/>
    <w:rsid w:val="008C6CF8"/>
    <w:rsid w:val="008D05A8"/>
    <w:rsid w:val="008D2089"/>
    <w:rsid w:val="008D2931"/>
    <w:rsid w:val="008D2EB8"/>
    <w:rsid w:val="008D4057"/>
    <w:rsid w:val="008D42E1"/>
    <w:rsid w:val="008D4339"/>
    <w:rsid w:val="008D4691"/>
    <w:rsid w:val="008D5320"/>
    <w:rsid w:val="008D7C90"/>
    <w:rsid w:val="008D7FDC"/>
    <w:rsid w:val="008E1B9C"/>
    <w:rsid w:val="008E2512"/>
    <w:rsid w:val="008E2C44"/>
    <w:rsid w:val="008E3155"/>
    <w:rsid w:val="008E63CD"/>
    <w:rsid w:val="008E64AA"/>
    <w:rsid w:val="008E78DA"/>
    <w:rsid w:val="008F03EF"/>
    <w:rsid w:val="008F29BC"/>
    <w:rsid w:val="008F3219"/>
    <w:rsid w:val="008F37F0"/>
    <w:rsid w:val="008F3858"/>
    <w:rsid w:val="008F425B"/>
    <w:rsid w:val="008F4618"/>
    <w:rsid w:val="008F5B08"/>
    <w:rsid w:val="008F5B22"/>
    <w:rsid w:val="008F6E27"/>
    <w:rsid w:val="008F7A71"/>
    <w:rsid w:val="00901FCB"/>
    <w:rsid w:val="00902E58"/>
    <w:rsid w:val="009033EA"/>
    <w:rsid w:val="009052C0"/>
    <w:rsid w:val="00905E30"/>
    <w:rsid w:val="009061A7"/>
    <w:rsid w:val="00906B29"/>
    <w:rsid w:val="00911332"/>
    <w:rsid w:val="00911425"/>
    <w:rsid w:val="00911E0D"/>
    <w:rsid w:val="00911EDB"/>
    <w:rsid w:val="009135B7"/>
    <w:rsid w:val="009137DE"/>
    <w:rsid w:val="009138BC"/>
    <w:rsid w:val="00913AC5"/>
    <w:rsid w:val="009140D8"/>
    <w:rsid w:val="009149A2"/>
    <w:rsid w:val="009152D5"/>
    <w:rsid w:val="0092133B"/>
    <w:rsid w:val="0092280E"/>
    <w:rsid w:val="009238DE"/>
    <w:rsid w:val="00926347"/>
    <w:rsid w:val="009315DB"/>
    <w:rsid w:val="00934B6C"/>
    <w:rsid w:val="00934EDB"/>
    <w:rsid w:val="009415BE"/>
    <w:rsid w:val="00941A5C"/>
    <w:rsid w:val="00943BF1"/>
    <w:rsid w:val="009454BD"/>
    <w:rsid w:val="0094608F"/>
    <w:rsid w:val="0094715D"/>
    <w:rsid w:val="009503CF"/>
    <w:rsid w:val="0095079A"/>
    <w:rsid w:val="00950DD5"/>
    <w:rsid w:val="0095170E"/>
    <w:rsid w:val="00951AE4"/>
    <w:rsid w:val="00951EC5"/>
    <w:rsid w:val="0095217A"/>
    <w:rsid w:val="009534F6"/>
    <w:rsid w:val="00953B0D"/>
    <w:rsid w:val="009559F7"/>
    <w:rsid w:val="00957374"/>
    <w:rsid w:val="0096028D"/>
    <w:rsid w:val="0096649E"/>
    <w:rsid w:val="009672D7"/>
    <w:rsid w:val="00970DAF"/>
    <w:rsid w:val="009742D7"/>
    <w:rsid w:val="0097681D"/>
    <w:rsid w:val="00977E77"/>
    <w:rsid w:val="00980AED"/>
    <w:rsid w:val="00981620"/>
    <w:rsid w:val="00981951"/>
    <w:rsid w:val="009831E9"/>
    <w:rsid w:val="00983376"/>
    <w:rsid w:val="00983BB6"/>
    <w:rsid w:val="00984276"/>
    <w:rsid w:val="0099088D"/>
    <w:rsid w:val="00990D35"/>
    <w:rsid w:val="0099555F"/>
    <w:rsid w:val="009956F9"/>
    <w:rsid w:val="009A0EE3"/>
    <w:rsid w:val="009A253E"/>
    <w:rsid w:val="009A32D8"/>
    <w:rsid w:val="009A4CCE"/>
    <w:rsid w:val="009A5D47"/>
    <w:rsid w:val="009B1D34"/>
    <w:rsid w:val="009B35DA"/>
    <w:rsid w:val="009B3D5F"/>
    <w:rsid w:val="009B58B4"/>
    <w:rsid w:val="009B70F7"/>
    <w:rsid w:val="009C182B"/>
    <w:rsid w:val="009C20E2"/>
    <w:rsid w:val="009C3DA8"/>
    <w:rsid w:val="009C42FF"/>
    <w:rsid w:val="009C580E"/>
    <w:rsid w:val="009C6A7B"/>
    <w:rsid w:val="009C7278"/>
    <w:rsid w:val="009D0CCC"/>
    <w:rsid w:val="009D197D"/>
    <w:rsid w:val="009D21C3"/>
    <w:rsid w:val="009D3A60"/>
    <w:rsid w:val="009D3C57"/>
    <w:rsid w:val="009D415A"/>
    <w:rsid w:val="009D4381"/>
    <w:rsid w:val="009D7272"/>
    <w:rsid w:val="009E012B"/>
    <w:rsid w:val="009E0351"/>
    <w:rsid w:val="009E2564"/>
    <w:rsid w:val="009E4AEF"/>
    <w:rsid w:val="009E7AD8"/>
    <w:rsid w:val="009F0129"/>
    <w:rsid w:val="009F02D1"/>
    <w:rsid w:val="009F1E7B"/>
    <w:rsid w:val="009F253D"/>
    <w:rsid w:val="009F5758"/>
    <w:rsid w:val="009F5C50"/>
    <w:rsid w:val="009F7782"/>
    <w:rsid w:val="00A0006A"/>
    <w:rsid w:val="00A01B64"/>
    <w:rsid w:val="00A04A00"/>
    <w:rsid w:val="00A05606"/>
    <w:rsid w:val="00A05843"/>
    <w:rsid w:val="00A06334"/>
    <w:rsid w:val="00A067AA"/>
    <w:rsid w:val="00A06D35"/>
    <w:rsid w:val="00A0772B"/>
    <w:rsid w:val="00A134BC"/>
    <w:rsid w:val="00A13D41"/>
    <w:rsid w:val="00A146EB"/>
    <w:rsid w:val="00A14F2B"/>
    <w:rsid w:val="00A17FFD"/>
    <w:rsid w:val="00A2171A"/>
    <w:rsid w:val="00A24A28"/>
    <w:rsid w:val="00A30C8E"/>
    <w:rsid w:val="00A30F9A"/>
    <w:rsid w:val="00A31B2A"/>
    <w:rsid w:val="00A34253"/>
    <w:rsid w:val="00A345AD"/>
    <w:rsid w:val="00A35208"/>
    <w:rsid w:val="00A40CAE"/>
    <w:rsid w:val="00A419D2"/>
    <w:rsid w:val="00A41BB9"/>
    <w:rsid w:val="00A42D70"/>
    <w:rsid w:val="00A432DD"/>
    <w:rsid w:val="00A43533"/>
    <w:rsid w:val="00A443A8"/>
    <w:rsid w:val="00A44982"/>
    <w:rsid w:val="00A456C9"/>
    <w:rsid w:val="00A457E3"/>
    <w:rsid w:val="00A471F7"/>
    <w:rsid w:val="00A500C4"/>
    <w:rsid w:val="00A508C9"/>
    <w:rsid w:val="00A508FD"/>
    <w:rsid w:val="00A5207B"/>
    <w:rsid w:val="00A5209A"/>
    <w:rsid w:val="00A53A6D"/>
    <w:rsid w:val="00A53F74"/>
    <w:rsid w:val="00A53F8C"/>
    <w:rsid w:val="00A5515B"/>
    <w:rsid w:val="00A55816"/>
    <w:rsid w:val="00A55B20"/>
    <w:rsid w:val="00A564B6"/>
    <w:rsid w:val="00A61F4E"/>
    <w:rsid w:val="00A624FA"/>
    <w:rsid w:val="00A631A2"/>
    <w:rsid w:val="00A6331C"/>
    <w:rsid w:val="00A633FE"/>
    <w:rsid w:val="00A656C9"/>
    <w:rsid w:val="00A66790"/>
    <w:rsid w:val="00A67774"/>
    <w:rsid w:val="00A70C5A"/>
    <w:rsid w:val="00A72CB8"/>
    <w:rsid w:val="00A75DB5"/>
    <w:rsid w:val="00A75FC7"/>
    <w:rsid w:val="00A8037D"/>
    <w:rsid w:val="00A8206B"/>
    <w:rsid w:val="00A82091"/>
    <w:rsid w:val="00A83EBD"/>
    <w:rsid w:val="00A847E9"/>
    <w:rsid w:val="00A85B18"/>
    <w:rsid w:val="00A91A4B"/>
    <w:rsid w:val="00A91EFB"/>
    <w:rsid w:val="00A92551"/>
    <w:rsid w:val="00A927BF"/>
    <w:rsid w:val="00A92949"/>
    <w:rsid w:val="00A9363F"/>
    <w:rsid w:val="00A942C1"/>
    <w:rsid w:val="00A96997"/>
    <w:rsid w:val="00A973BD"/>
    <w:rsid w:val="00AA0723"/>
    <w:rsid w:val="00AA1326"/>
    <w:rsid w:val="00AA14CA"/>
    <w:rsid w:val="00AA1E1A"/>
    <w:rsid w:val="00AA3C5A"/>
    <w:rsid w:val="00AA4B4E"/>
    <w:rsid w:val="00AA4BBD"/>
    <w:rsid w:val="00AA543B"/>
    <w:rsid w:val="00AB056B"/>
    <w:rsid w:val="00AB0860"/>
    <w:rsid w:val="00AB0A39"/>
    <w:rsid w:val="00AB1304"/>
    <w:rsid w:val="00AB1B3E"/>
    <w:rsid w:val="00AB1E2C"/>
    <w:rsid w:val="00AB2847"/>
    <w:rsid w:val="00AB47C4"/>
    <w:rsid w:val="00AB50F7"/>
    <w:rsid w:val="00AB6113"/>
    <w:rsid w:val="00AB721F"/>
    <w:rsid w:val="00AB7EBC"/>
    <w:rsid w:val="00AC0475"/>
    <w:rsid w:val="00AC0CF5"/>
    <w:rsid w:val="00AC1239"/>
    <w:rsid w:val="00AC138C"/>
    <w:rsid w:val="00AC13E9"/>
    <w:rsid w:val="00AC2C41"/>
    <w:rsid w:val="00AC2E6C"/>
    <w:rsid w:val="00AC3E69"/>
    <w:rsid w:val="00AC4755"/>
    <w:rsid w:val="00AC6817"/>
    <w:rsid w:val="00AC6D4F"/>
    <w:rsid w:val="00AC78F9"/>
    <w:rsid w:val="00AD077F"/>
    <w:rsid w:val="00AD1AF9"/>
    <w:rsid w:val="00AD1E78"/>
    <w:rsid w:val="00AD2690"/>
    <w:rsid w:val="00AD2D92"/>
    <w:rsid w:val="00AD41EF"/>
    <w:rsid w:val="00AD7772"/>
    <w:rsid w:val="00AD7DED"/>
    <w:rsid w:val="00AD7E9F"/>
    <w:rsid w:val="00AE0C0E"/>
    <w:rsid w:val="00AE1196"/>
    <w:rsid w:val="00AE1C33"/>
    <w:rsid w:val="00AE1F25"/>
    <w:rsid w:val="00AE2D67"/>
    <w:rsid w:val="00AE7388"/>
    <w:rsid w:val="00AE7BF6"/>
    <w:rsid w:val="00AE7FAD"/>
    <w:rsid w:val="00AF0E53"/>
    <w:rsid w:val="00AF19DF"/>
    <w:rsid w:val="00AF292A"/>
    <w:rsid w:val="00AF38AF"/>
    <w:rsid w:val="00AF4B7D"/>
    <w:rsid w:val="00AF5731"/>
    <w:rsid w:val="00AF7439"/>
    <w:rsid w:val="00B00012"/>
    <w:rsid w:val="00B002C7"/>
    <w:rsid w:val="00B005DD"/>
    <w:rsid w:val="00B03922"/>
    <w:rsid w:val="00B12812"/>
    <w:rsid w:val="00B142DB"/>
    <w:rsid w:val="00B142EF"/>
    <w:rsid w:val="00B148AC"/>
    <w:rsid w:val="00B17EE2"/>
    <w:rsid w:val="00B21A6C"/>
    <w:rsid w:val="00B22740"/>
    <w:rsid w:val="00B22877"/>
    <w:rsid w:val="00B22E5B"/>
    <w:rsid w:val="00B24D12"/>
    <w:rsid w:val="00B25123"/>
    <w:rsid w:val="00B258B3"/>
    <w:rsid w:val="00B26284"/>
    <w:rsid w:val="00B30191"/>
    <w:rsid w:val="00B31F07"/>
    <w:rsid w:val="00B364B7"/>
    <w:rsid w:val="00B36B9C"/>
    <w:rsid w:val="00B404A4"/>
    <w:rsid w:val="00B41342"/>
    <w:rsid w:val="00B4593F"/>
    <w:rsid w:val="00B466A4"/>
    <w:rsid w:val="00B5367E"/>
    <w:rsid w:val="00B54A92"/>
    <w:rsid w:val="00B55BBA"/>
    <w:rsid w:val="00B623DA"/>
    <w:rsid w:val="00B62C24"/>
    <w:rsid w:val="00B63B96"/>
    <w:rsid w:val="00B6476C"/>
    <w:rsid w:val="00B64E75"/>
    <w:rsid w:val="00B653A0"/>
    <w:rsid w:val="00B65A05"/>
    <w:rsid w:val="00B65DAF"/>
    <w:rsid w:val="00B66115"/>
    <w:rsid w:val="00B679D1"/>
    <w:rsid w:val="00B70D95"/>
    <w:rsid w:val="00B720E0"/>
    <w:rsid w:val="00B7393D"/>
    <w:rsid w:val="00B76491"/>
    <w:rsid w:val="00B76541"/>
    <w:rsid w:val="00B7734D"/>
    <w:rsid w:val="00B80011"/>
    <w:rsid w:val="00B80902"/>
    <w:rsid w:val="00B81670"/>
    <w:rsid w:val="00B8216B"/>
    <w:rsid w:val="00B8268D"/>
    <w:rsid w:val="00B82F74"/>
    <w:rsid w:val="00B839C1"/>
    <w:rsid w:val="00B84FFF"/>
    <w:rsid w:val="00B85610"/>
    <w:rsid w:val="00B90854"/>
    <w:rsid w:val="00B90C36"/>
    <w:rsid w:val="00B92182"/>
    <w:rsid w:val="00B921D2"/>
    <w:rsid w:val="00B9248A"/>
    <w:rsid w:val="00B92D78"/>
    <w:rsid w:val="00B930E9"/>
    <w:rsid w:val="00B95149"/>
    <w:rsid w:val="00B95158"/>
    <w:rsid w:val="00B95B5D"/>
    <w:rsid w:val="00B9756F"/>
    <w:rsid w:val="00B97D18"/>
    <w:rsid w:val="00BA0F0C"/>
    <w:rsid w:val="00BA1413"/>
    <w:rsid w:val="00BA4447"/>
    <w:rsid w:val="00BA681B"/>
    <w:rsid w:val="00BA6F2E"/>
    <w:rsid w:val="00BA7663"/>
    <w:rsid w:val="00BB010D"/>
    <w:rsid w:val="00BB0C0B"/>
    <w:rsid w:val="00BB1C22"/>
    <w:rsid w:val="00BB2949"/>
    <w:rsid w:val="00BB2DA8"/>
    <w:rsid w:val="00BB5A70"/>
    <w:rsid w:val="00BB5E20"/>
    <w:rsid w:val="00BB5FED"/>
    <w:rsid w:val="00BB77B7"/>
    <w:rsid w:val="00BB7987"/>
    <w:rsid w:val="00BC0C4D"/>
    <w:rsid w:val="00BC3B74"/>
    <w:rsid w:val="00BC45C8"/>
    <w:rsid w:val="00BC4D64"/>
    <w:rsid w:val="00BC531A"/>
    <w:rsid w:val="00BC575C"/>
    <w:rsid w:val="00BC600A"/>
    <w:rsid w:val="00BC644B"/>
    <w:rsid w:val="00BD0401"/>
    <w:rsid w:val="00BD3268"/>
    <w:rsid w:val="00BD346A"/>
    <w:rsid w:val="00BD3983"/>
    <w:rsid w:val="00BD3C95"/>
    <w:rsid w:val="00BD4589"/>
    <w:rsid w:val="00BD475D"/>
    <w:rsid w:val="00BD6508"/>
    <w:rsid w:val="00BD6CF5"/>
    <w:rsid w:val="00BD735E"/>
    <w:rsid w:val="00BE07E6"/>
    <w:rsid w:val="00BE0E9C"/>
    <w:rsid w:val="00BE18B4"/>
    <w:rsid w:val="00BF02CD"/>
    <w:rsid w:val="00BF0DE1"/>
    <w:rsid w:val="00BF1218"/>
    <w:rsid w:val="00BF1267"/>
    <w:rsid w:val="00BF1613"/>
    <w:rsid w:val="00BF1DB7"/>
    <w:rsid w:val="00BF336D"/>
    <w:rsid w:val="00BF54CF"/>
    <w:rsid w:val="00BF56B4"/>
    <w:rsid w:val="00BF5EC3"/>
    <w:rsid w:val="00BF6A44"/>
    <w:rsid w:val="00BF6F9C"/>
    <w:rsid w:val="00C00010"/>
    <w:rsid w:val="00C00270"/>
    <w:rsid w:val="00C0083F"/>
    <w:rsid w:val="00C0087B"/>
    <w:rsid w:val="00C01DF7"/>
    <w:rsid w:val="00C01FA5"/>
    <w:rsid w:val="00C028AB"/>
    <w:rsid w:val="00C04031"/>
    <w:rsid w:val="00C05906"/>
    <w:rsid w:val="00C06459"/>
    <w:rsid w:val="00C07D5B"/>
    <w:rsid w:val="00C12A42"/>
    <w:rsid w:val="00C1364C"/>
    <w:rsid w:val="00C1367A"/>
    <w:rsid w:val="00C1386E"/>
    <w:rsid w:val="00C138E2"/>
    <w:rsid w:val="00C14630"/>
    <w:rsid w:val="00C15A0B"/>
    <w:rsid w:val="00C15F03"/>
    <w:rsid w:val="00C165D5"/>
    <w:rsid w:val="00C16F0F"/>
    <w:rsid w:val="00C21760"/>
    <w:rsid w:val="00C223F7"/>
    <w:rsid w:val="00C23588"/>
    <w:rsid w:val="00C236EE"/>
    <w:rsid w:val="00C23B51"/>
    <w:rsid w:val="00C24723"/>
    <w:rsid w:val="00C2691D"/>
    <w:rsid w:val="00C272C3"/>
    <w:rsid w:val="00C27CAD"/>
    <w:rsid w:val="00C30B45"/>
    <w:rsid w:val="00C30D69"/>
    <w:rsid w:val="00C31F85"/>
    <w:rsid w:val="00C32E77"/>
    <w:rsid w:val="00C337C9"/>
    <w:rsid w:val="00C3441F"/>
    <w:rsid w:val="00C34CD2"/>
    <w:rsid w:val="00C35ED0"/>
    <w:rsid w:val="00C36436"/>
    <w:rsid w:val="00C36A21"/>
    <w:rsid w:val="00C4065A"/>
    <w:rsid w:val="00C40916"/>
    <w:rsid w:val="00C40A1B"/>
    <w:rsid w:val="00C4135A"/>
    <w:rsid w:val="00C41472"/>
    <w:rsid w:val="00C418C5"/>
    <w:rsid w:val="00C42B0F"/>
    <w:rsid w:val="00C42B2E"/>
    <w:rsid w:val="00C43C59"/>
    <w:rsid w:val="00C43DF1"/>
    <w:rsid w:val="00C45C72"/>
    <w:rsid w:val="00C50A97"/>
    <w:rsid w:val="00C51AAA"/>
    <w:rsid w:val="00C529D4"/>
    <w:rsid w:val="00C52FC0"/>
    <w:rsid w:val="00C546DA"/>
    <w:rsid w:val="00C54719"/>
    <w:rsid w:val="00C5513A"/>
    <w:rsid w:val="00C556E7"/>
    <w:rsid w:val="00C55C52"/>
    <w:rsid w:val="00C61255"/>
    <w:rsid w:val="00C63299"/>
    <w:rsid w:val="00C66BEC"/>
    <w:rsid w:val="00C6747B"/>
    <w:rsid w:val="00C70080"/>
    <w:rsid w:val="00C711F6"/>
    <w:rsid w:val="00C724A0"/>
    <w:rsid w:val="00C73E33"/>
    <w:rsid w:val="00C7464A"/>
    <w:rsid w:val="00C75028"/>
    <w:rsid w:val="00C75AD6"/>
    <w:rsid w:val="00C77C49"/>
    <w:rsid w:val="00C814A8"/>
    <w:rsid w:val="00C81602"/>
    <w:rsid w:val="00C8344D"/>
    <w:rsid w:val="00C83C48"/>
    <w:rsid w:val="00C83DF4"/>
    <w:rsid w:val="00C846D3"/>
    <w:rsid w:val="00C86317"/>
    <w:rsid w:val="00C90333"/>
    <w:rsid w:val="00C9137E"/>
    <w:rsid w:val="00C9300A"/>
    <w:rsid w:val="00C943EA"/>
    <w:rsid w:val="00CA0009"/>
    <w:rsid w:val="00CA1778"/>
    <w:rsid w:val="00CA30FD"/>
    <w:rsid w:val="00CA3B49"/>
    <w:rsid w:val="00CA3E8D"/>
    <w:rsid w:val="00CA4977"/>
    <w:rsid w:val="00CA58BE"/>
    <w:rsid w:val="00CA5C6B"/>
    <w:rsid w:val="00CA6E03"/>
    <w:rsid w:val="00CB07F6"/>
    <w:rsid w:val="00CB0BB3"/>
    <w:rsid w:val="00CB1138"/>
    <w:rsid w:val="00CB1F6B"/>
    <w:rsid w:val="00CB2D06"/>
    <w:rsid w:val="00CB41FA"/>
    <w:rsid w:val="00CB4B07"/>
    <w:rsid w:val="00CB545A"/>
    <w:rsid w:val="00CC0E87"/>
    <w:rsid w:val="00CC292E"/>
    <w:rsid w:val="00CC3E54"/>
    <w:rsid w:val="00CC4372"/>
    <w:rsid w:val="00CC488C"/>
    <w:rsid w:val="00CC4A8B"/>
    <w:rsid w:val="00CC5968"/>
    <w:rsid w:val="00CD03F9"/>
    <w:rsid w:val="00CD0464"/>
    <w:rsid w:val="00CD0E5F"/>
    <w:rsid w:val="00CD2B6A"/>
    <w:rsid w:val="00CD3320"/>
    <w:rsid w:val="00CD3527"/>
    <w:rsid w:val="00CD3539"/>
    <w:rsid w:val="00CD3D16"/>
    <w:rsid w:val="00CD49AC"/>
    <w:rsid w:val="00CD6849"/>
    <w:rsid w:val="00CD7612"/>
    <w:rsid w:val="00CD7AE5"/>
    <w:rsid w:val="00CE00FD"/>
    <w:rsid w:val="00CE035D"/>
    <w:rsid w:val="00CE0A0C"/>
    <w:rsid w:val="00CE6200"/>
    <w:rsid w:val="00CE6334"/>
    <w:rsid w:val="00CF2272"/>
    <w:rsid w:val="00CF31FA"/>
    <w:rsid w:val="00CF4C42"/>
    <w:rsid w:val="00CF5B87"/>
    <w:rsid w:val="00D01B1F"/>
    <w:rsid w:val="00D02650"/>
    <w:rsid w:val="00D02B9D"/>
    <w:rsid w:val="00D02FC7"/>
    <w:rsid w:val="00D03382"/>
    <w:rsid w:val="00D03616"/>
    <w:rsid w:val="00D07DF6"/>
    <w:rsid w:val="00D11FF6"/>
    <w:rsid w:val="00D1218F"/>
    <w:rsid w:val="00D132FD"/>
    <w:rsid w:val="00D16258"/>
    <w:rsid w:val="00D162D6"/>
    <w:rsid w:val="00D178FE"/>
    <w:rsid w:val="00D20148"/>
    <w:rsid w:val="00D21C88"/>
    <w:rsid w:val="00D22BAA"/>
    <w:rsid w:val="00D254F1"/>
    <w:rsid w:val="00D25708"/>
    <w:rsid w:val="00D2576C"/>
    <w:rsid w:val="00D258A3"/>
    <w:rsid w:val="00D27A55"/>
    <w:rsid w:val="00D4164F"/>
    <w:rsid w:val="00D41B7F"/>
    <w:rsid w:val="00D4299A"/>
    <w:rsid w:val="00D450C0"/>
    <w:rsid w:val="00D462D8"/>
    <w:rsid w:val="00D46CC7"/>
    <w:rsid w:val="00D47300"/>
    <w:rsid w:val="00D47B6A"/>
    <w:rsid w:val="00D50CDE"/>
    <w:rsid w:val="00D5343F"/>
    <w:rsid w:val="00D546B1"/>
    <w:rsid w:val="00D54DEA"/>
    <w:rsid w:val="00D56AA5"/>
    <w:rsid w:val="00D6172F"/>
    <w:rsid w:val="00D61B33"/>
    <w:rsid w:val="00D61CA5"/>
    <w:rsid w:val="00D62F5E"/>
    <w:rsid w:val="00D644EF"/>
    <w:rsid w:val="00D65438"/>
    <w:rsid w:val="00D65805"/>
    <w:rsid w:val="00D65CC6"/>
    <w:rsid w:val="00D6616A"/>
    <w:rsid w:val="00D67852"/>
    <w:rsid w:val="00D70F9D"/>
    <w:rsid w:val="00D7112B"/>
    <w:rsid w:val="00D71F8A"/>
    <w:rsid w:val="00D72247"/>
    <w:rsid w:val="00D73858"/>
    <w:rsid w:val="00D73ADF"/>
    <w:rsid w:val="00D74541"/>
    <w:rsid w:val="00D769A4"/>
    <w:rsid w:val="00D7791E"/>
    <w:rsid w:val="00D80D04"/>
    <w:rsid w:val="00D80DD8"/>
    <w:rsid w:val="00D82F16"/>
    <w:rsid w:val="00D83BCC"/>
    <w:rsid w:val="00D84883"/>
    <w:rsid w:val="00D87DAD"/>
    <w:rsid w:val="00D921EA"/>
    <w:rsid w:val="00D92D87"/>
    <w:rsid w:val="00D95548"/>
    <w:rsid w:val="00D95CF5"/>
    <w:rsid w:val="00D96B17"/>
    <w:rsid w:val="00DA0257"/>
    <w:rsid w:val="00DA2C6E"/>
    <w:rsid w:val="00DA4C0A"/>
    <w:rsid w:val="00DA7F27"/>
    <w:rsid w:val="00DB03B5"/>
    <w:rsid w:val="00DB1A45"/>
    <w:rsid w:val="00DB5D92"/>
    <w:rsid w:val="00DB5F29"/>
    <w:rsid w:val="00DB6741"/>
    <w:rsid w:val="00DC42EF"/>
    <w:rsid w:val="00DC4985"/>
    <w:rsid w:val="00DC68A1"/>
    <w:rsid w:val="00DC6BE0"/>
    <w:rsid w:val="00DD0592"/>
    <w:rsid w:val="00DD1450"/>
    <w:rsid w:val="00DD2652"/>
    <w:rsid w:val="00DD64B5"/>
    <w:rsid w:val="00DD6A62"/>
    <w:rsid w:val="00DD75C3"/>
    <w:rsid w:val="00DD79D5"/>
    <w:rsid w:val="00DE0181"/>
    <w:rsid w:val="00DE1B29"/>
    <w:rsid w:val="00DE1BAB"/>
    <w:rsid w:val="00DE2DE6"/>
    <w:rsid w:val="00DE7035"/>
    <w:rsid w:val="00DE724B"/>
    <w:rsid w:val="00DF1657"/>
    <w:rsid w:val="00DF27C2"/>
    <w:rsid w:val="00DF29D7"/>
    <w:rsid w:val="00DF3CBC"/>
    <w:rsid w:val="00DF73EF"/>
    <w:rsid w:val="00DF7C0D"/>
    <w:rsid w:val="00E00795"/>
    <w:rsid w:val="00E014E3"/>
    <w:rsid w:val="00E0178E"/>
    <w:rsid w:val="00E02149"/>
    <w:rsid w:val="00E02EC6"/>
    <w:rsid w:val="00E04CAD"/>
    <w:rsid w:val="00E04D01"/>
    <w:rsid w:val="00E04FE6"/>
    <w:rsid w:val="00E078BB"/>
    <w:rsid w:val="00E107B7"/>
    <w:rsid w:val="00E1114A"/>
    <w:rsid w:val="00E12647"/>
    <w:rsid w:val="00E13056"/>
    <w:rsid w:val="00E155DC"/>
    <w:rsid w:val="00E16F10"/>
    <w:rsid w:val="00E17FA6"/>
    <w:rsid w:val="00E22140"/>
    <w:rsid w:val="00E2240F"/>
    <w:rsid w:val="00E22BDF"/>
    <w:rsid w:val="00E242D1"/>
    <w:rsid w:val="00E25C2A"/>
    <w:rsid w:val="00E26E58"/>
    <w:rsid w:val="00E27774"/>
    <w:rsid w:val="00E27B1F"/>
    <w:rsid w:val="00E3051B"/>
    <w:rsid w:val="00E32151"/>
    <w:rsid w:val="00E323B7"/>
    <w:rsid w:val="00E32B38"/>
    <w:rsid w:val="00E331C6"/>
    <w:rsid w:val="00E338AA"/>
    <w:rsid w:val="00E3560D"/>
    <w:rsid w:val="00E36E76"/>
    <w:rsid w:val="00E37625"/>
    <w:rsid w:val="00E37B38"/>
    <w:rsid w:val="00E42E61"/>
    <w:rsid w:val="00E43067"/>
    <w:rsid w:val="00E43403"/>
    <w:rsid w:val="00E43DAB"/>
    <w:rsid w:val="00E45E8D"/>
    <w:rsid w:val="00E4613E"/>
    <w:rsid w:val="00E510A3"/>
    <w:rsid w:val="00E52120"/>
    <w:rsid w:val="00E52801"/>
    <w:rsid w:val="00E54631"/>
    <w:rsid w:val="00E556A4"/>
    <w:rsid w:val="00E60802"/>
    <w:rsid w:val="00E6250F"/>
    <w:rsid w:val="00E65186"/>
    <w:rsid w:val="00E66218"/>
    <w:rsid w:val="00E70FEE"/>
    <w:rsid w:val="00E720E9"/>
    <w:rsid w:val="00E72A85"/>
    <w:rsid w:val="00E7413A"/>
    <w:rsid w:val="00E77DDC"/>
    <w:rsid w:val="00E77EE6"/>
    <w:rsid w:val="00E81FE3"/>
    <w:rsid w:val="00E8328B"/>
    <w:rsid w:val="00E83D9E"/>
    <w:rsid w:val="00E83E64"/>
    <w:rsid w:val="00E86F2B"/>
    <w:rsid w:val="00E90485"/>
    <w:rsid w:val="00E907A7"/>
    <w:rsid w:val="00E91331"/>
    <w:rsid w:val="00E915DB"/>
    <w:rsid w:val="00E91B93"/>
    <w:rsid w:val="00E92AC2"/>
    <w:rsid w:val="00E938A6"/>
    <w:rsid w:val="00E969A2"/>
    <w:rsid w:val="00E97AF8"/>
    <w:rsid w:val="00EA152E"/>
    <w:rsid w:val="00EA3DF1"/>
    <w:rsid w:val="00EA3EF7"/>
    <w:rsid w:val="00EA48DA"/>
    <w:rsid w:val="00EA5B3F"/>
    <w:rsid w:val="00EB074A"/>
    <w:rsid w:val="00EB2314"/>
    <w:rsid w:val="00EB2ED6"/>
    <w:rsid w:val="00EB39E3"/>
    <w:rsid w:val="00EB42F4"/>
    <w:rsid w:val="00EB4554"/>
    <w:rsid w:val="00EB471D"/>
    <w:rsid w:val="00EB49D6"/>
    <w:rsid w:val="00EB4CDB"/>
    <w:rsid w:val="00EB646E"/>
    <w:rsid w:val="00EB6C68"/>
    <w:rsid w:val="00EC024C"/>
    <w:rsid w:val="00EC18BB"/>
    <w:rsid w:val="00EC2B54"/>
    <w:rsid w:val="00EC68F5"/>
    <w:rsid w:val="00EC6B82"/>
    <w:rsid w:val="00EC783C"/>
    <w:rsid w:val="00ED17CC"/>
    <w:rsid w:val="00ED3C7A"/>
    <w:rsid w:val="00ED4104"/>
    <w:rsid w:val="00ED540E"/>
    <w:rsid w:val="00ED5B19"/>
    <w:rsid w:val="00ED6A88"/>
    <w:rsid w:val="00ED7233"/>
    <w:rsid w:val="00EE13A9"/>
    <w:rsid w:val="00EE1B30"/>
    <w:rsid w:val="00EE3785"/>
    <w:rsid w:val="00EE4044"/>
    <w:rsid w:val="00EE4053"/>
    <w:rsid w:val="00EE482E"/>
    <w:rsid w:val="00EE6A1C"/>
    <w:rsid w:val="00EE6A39"/>
    <w:rsid w:val="00EF02FD"/>
    <w:rsid w:val="00EF4764"/>
    <w:rsid w:val="00EF4C13"/>
    <w:rsid w:val="00F0182C"/>
    <w:rsid w:val="00F033AB"/>
    <w:rsid w:val="00F03888"/>
    <w:rsid w:val="00F05408"/>
    <w:rsid w:val="00F05916"/>
    <w:rsid w:val="00F062A7"/>
    <w:rsid w:val="00F062D7"/>
    <w:rsid w:val="00F07C22"/>
    <w:rsid w:val="00F1090F"/>
    <w:rsid w:val="00F10B9C"/>
    <w:rsid w:val="00F122D8"/>
    <w:rsid w:val="00F12E65"/>
    <w:rsid w:val="00F133D4"/>
    <w:rsid w:val="00F17F3B"/>
    <w:rsid w:val="00F22697"/>
    <w:rsid w:val="00F23131"/>
    <w:rsid w:val="00F24216"/>
    <w:rsid w:val="00F2440B"/>
    <w:rsid w:val="00F25F15"/>
    <w:rsid w:val="00F268B8"/>
    <w:rsid w:val="00F275AC"/>
    <w:rsid w:val="00F301A7"/>
    <w:rsid w:val="00F31ACF"/>
    <w:rsid w:val="00F31CC7"/>
    <w:rsid w:val="00F33278"/>
    <w:rsid w:val="00F336CF"/>
    <w:rsid w:val="00F33D40"/>
    <w:rsid w:val="00F35317"/>
    <w:rsid w:val="00F3595E"/>
    <w:rsid w:val="00F37B0D"/>
    <w:rsid w:val="00F429F9"/>
    <w:rsid w:val="00F44FAD"/>
    <w:rsid w:val="00F450A8"/>
    <w:rsid w:val="00F45B67"/>
    <w:rsid w:val="00F461E2"/>
    <w:rsid w:val="00F51606"/>
    <w:rsid w:val="00F51F17"/>
    <w:rsid w:val="00F537B8"/>
    <w:rsid w:val="00F54052"/>
    <w:rsid w:val="00F543EF"/>
    <w:rsid w:val="00F56868"/>
    <w:rsid w:val="00F6175F"/>
    <w:rsid w:val="00F61FA2"/>
    <w:rsid w:val="00F6458F"/>
    <w:rsid w:val="00F64E22"/>
    <w:rsid w:val="00F660BE"/>
    <w:rsid w:val="00F6665C"/>
    <w:rsid w:val="00F70176"/>
    <w:rsid w:val="00F702BA"/>
    <w:rsid w:val="00F70BC4"/>
    <w:rsid w:val="00F711DE"/>
    <w:rsid w:val="00F72E59"/>
    <w:rsid w:val="00F72FD1"/>
    <w:rsid w:val="00F735E4"/>
    <w:rsid w:val="00F7521B"/>
    <w:rsid w:val="00F76E0F"/>
    <w:rsid w:val="00F8161B"/>
    <w:rsid w:val="00F82774"/>
    <w:rsid w:val="00F82FA1"/>
    <w:rsid w:val="00F82FE8"/>
    <w:rsid w:val="00F84307"/>
    <w:rsid w:val="00F855F6"/>
    <w:rsid w:val="00F8581E"/>
    <w:rsid w:val="00F8780B"/>
    <w:rsid w:val="00F90653"/>
    <w:rsid w:val="00F92777"/>
    <w:rsid w:val="00F93CE6"/>
    <w:rsid w:val="00F94072"/>
    <w:rsid w:val="00F95246"/>
    <w:rsid w:val="00F9733A"/>
    <w:rsid w:val="00FA12EE"/>
    <w:rsid w:val="00FA1C4C"/>
    <w:rsid w:val="00FA1E78"/>
    <w:rsid w:val="00FA3A1E"/>
    <w:rsid w:val="00FA3D76"/>
    <w:rsid w:val="00FA617E"/>
    <w:rsid w:val="00FA6198"/>
    <w:rsid w:val="00FA61FC"/>
    <w:rsid w:val="00FA6C0B"/>
    <w:rsid w:val="00FB06ED"/>
    <w:rsid w:val="00FB216D"/>
    <w:rsid w:val="00FB323A"/>
    <w:rsid w:val="00FB4EB2"/>
    <w:rsid w:val="00FB5F08"/>
    <w:rsid w:val="00FB7B8B"/>
    <w:rsid w:val="00FC07B3"/>
    <w:rsid w:val="00FC0EC8"/>
    <w:rsid w:val="00FC127C"/>
    <w:rsid w:val="00FC134D"/>
    <w:rsid w:val="00FC566F"/>
    <w:rsid w:val="00FC7C98"/>
    <w:rsid w:val="00FD2C4E"/>
    <w:rsid w:val="00FD3F50"/>
    <w:rsid w:val="00FD655F"/>
    <w:rsid w:val="00FE1499"/>
    <w:rsid w:val="00FE19B2"/>
    <w:rsid w:val="00FE502E"/>
    <w:rsid w:val="00FE5696"/>
    <w:rsid w:val="00FE7596"/>
    <w:rsid w:val="00FF15A9"/>
    <w:rsid w:val="00FF193E"/>
    <w:rsid w:val="00FF3074"/>
    <w:rsid w:val="00FF3977"/>
    <w:rsid w:val="00FF55EE"/>
    <w:rsid w:val="00FF6663"/>
    <w:rsid w:val="00FF7929"/>
    <w:rsid w:val="621DF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4A1121"/>
  <w14:defaultImageDpi w14:val="0"/>
  <w15:docId w15:val="{32D053B6-602E-429D-9D0C-C00DE21D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98"/>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toc 1" w:semiHidden="1" w:uiPriority="98" w:unhideWhenUsed="1"/>
    <w:lsdException w:name="toc 2" w:semiHidden="1" w:uiPriority="39" w:unhideWhenUsed="1"/>
    <w:lsdException w:name="toc 3" w:semiHidden="1" w:uiPriority="39" w:unhideWhenUsed="1"/>
    <w:lsdException w:name="toc 4" w:semiHidden="1" w:uiPriority="98" w:unhideWhenUsed="1"/>
    <w:lsdException w:name="toc 5" w:semiHidden="1" w:uiPriority="98" w:unhideWhenUsed="1"/>
    <w:lsdException w:name="toc 6" w:semiHidden="1" w:uiPriority="98" w:unhideWhenUsed="1"/>
    <w:lsdException w:name="toc 7" w:semiHidden="1" w:uiPriority="98" w:unhideWhenUsed="1"/>
    <w:lsdException w:name="toc 8" w:semiHidden="1" w:uiPriority="98" w:unhideWhenUsed="1"/>
    <w:lsdException w:name="toc 9" w:semiHidden="1" w:uiPriority="0" w:unhideWhenUsed="1"/>
    <w:lsdException w:name="header" w:semiHidden="1" w:uiPriority="0" w:unhideWhenUsed="1"/>
    <w:lsdException w:name="footer" w:semiHidden="1" w:uiPriority="0" w:unhideWhenUsed="1"/>
    <w:lsdException w:name="caption" w:semiHidden="1" w:uiPriority="0" w:unhideWhenUsed="1" w:qFormat="1"/>
    <w:lsdException w:name="page number" w:semiHidden="1" w:uiPriority="0" w:unhideWhenUsed="1"/>
    <w:lsdException w:name="macro" w:semiHidden="1" w:unhideWhenUsed="1"/>
    <w:lsdException w:name="List Bullet" w:semiHidden="1" w:uiPriority="4" w:unhideWhenUsed="1" w:qFormat="1"/>
    <w:lsdException w:name="List Number" w:semiHidden="1" w:unhideWhenUsed="1"/>
    <w:lsdException w:name="List Bullet 2" w:semiHidden="1" w:unhideWhenUsed="1" w:qFormat="1"/>
    <w:lsdException w:name="Title" w:uiPriority="0" w:qFormat="1"/>
    <w:lsdException w:name="Default Paragraph Font" w:semiHidden="1" w:uiPriority="1" w:unhideWhenUsed="1"/>
    <w:lsdException w:name="Body Text"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2"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Normal Table" w:semiHidden="1" w:unhideWhenUsed="1"/>
    <w:lsdException w:name="annotation subjec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F84307"/>
    <w:pPr>
      <w:spacing w:after="200" w:line="276" w:lineRule="auto"/>
    </w:pPr>
    <w:rPr>
      <w:rFonts w:ascii="Arial Narrow" w:hAnsi="Arial Narrow" w:cs="Times New Roman"/>
      <w:sz w:val="22"/>
      <w:szCs w:val="22"/>
    </w:rPr>
  </w:style>
  <w:style w:type="paragraph" w:styleId="Heading1">
    <w:name w:val="heading 1"/>
    <w:aliases w:val="Article,Division,Article Title"/>
    <w:basedOn w:val="Normal"/>
    <w:next w:val="BodyText"/>
    <w:link w:val="Heading1Char"/>
    <w:uiPriority w:val="99"/>
    <w:qFormat/>
    <w:rsid w:val="00C9300A"/>
    <w:pPr>
      <w:keepNext/>
      <w:pBdr>
        <w:top w:val="single" w:sz="4" w:space="1" w:color="auto"/>
      </w:pBdr>
      <w:tabs>
        <w:tab w:val="num" w:pos="720"/>
        <w:tab w:val="num" w:pos="1080"/>
        <w:tab w:val="num" w:pos="1440"/>
      </w:tabs>
      <w:spacing w:before="240" w:after="60" w:line="240" w:lineRule="auto"/>
      <w:ind w:left="1440" w:hanging="1440"/>
      <w:outlineLvl w:val="0"/>
    </w:pPr>
    <w:rPr>
      <w:b/>
      <w:caps/>
      <w:kern w:val="28"/>
      <w:sz w:val="24"/>
      <w:szCs w:val="20"/>
    </w:rPr>
  </w:style>
  <w:style w:type="paragraph" w:styleId="Heading2">
    <w:name w:val="heading 2"/>
    <w:aliases w:val="Section,Item,Section Level 1"/>
    <w:basedOn w:val="Normal"/>
    <w:next w:val="NoSpacing"/>
    <w:link w:val="Heading2Char"/>
    <w:uiPriority w:val="99"/>
    <w:qFormat/>
    <w:rsid w:val="00C9300A"/>
    <w:pPr>
      <w:numPr>
        <w:ilvl w:val="1"/>
        <w:numId w:val="11"/>
      </w:numPr>
      <w:tabs>
        <w:tab w:val="num" w:pos="1440"/>
      </w:tabs>
      <w:spacing w:before="240" w:after="60" w:line="240" w:lineRule="auto"/>
      <w:ind w:left="1440" w:hanging="1440"/>
      <w:outlineLvl w:val="1"/>
    </w:pPr>
    <w:rPr>
      <w:sz w:val="20"/>
      <w:szCs w:val="20"/>
    </w:rPr>
  </w:style>
  <w:style w:type="paragraph" w:styleId="Heading3">
    <w:name w:val="heading 3"/>
    <w:aliases w:val="Subsection 1,Subsection Level 1"/>
    <w:basedOn w:val="Normal"/>
    <w:next w:val="NoSpacing"/>
    <w:link w:val="Heading3Char"/>
    <w:uiPriority w:val="99"/>
    <w:qFormat/>
    <w:rsid w:val="00C9300A"/>
    <w:pPr>
      <w:numPr>
        <w:ilvl w:val="2"/>
        <w:numId w:val="14"/>
      </w:numPr>
      <w:tabs>
        <w:tab w:val="num" w:pos="1080"/>
        <w:tab w:val="num" w:pos="1440"/>
      </w:tabs>
      <w:spacing w:before="240" w:after="60" w:line="240" w:lineRule="auto"/>
      <w:ind w:left="1440" w:hanging="1440"/>
      <w:outlineLvl w:val="2"/>
    </w:pPr>
    <w:rPr>
      <w:sz w:val="20"/>
      <w:szCs w:val="20"/>
    </w:rPr>
  </w:style>
  <w:style w:type="paragraph" w:styleId="Heading4">
    <w:name w:val="heading 4"/>
    <w:aliases w:val="Subsection 2,SubArticle"/>
    <w:basedOn w:val="Normal"/>
    <w:next w:val="NoSpacing"/>
    <w:link w:val="Heading4Char"/>
    <w:uiPriority w:val="99"/>
    <w:qFormat/>
    <w:rsid w:val="00C0083F"/>
    <w:pPr>
      <w:numPr>
        <w:ilvl w:val="3"/>
        <w:numId w:val="1"/>
      </w:numPr>
      <w:tabs>
        <w:tab w:val="clear" w:pos="360"/>
        <w:tab w:val="num" w:pos="720"/>
        <w:tab w:val="num" w:pos="1440"/>
      </w:tabs>
      <w:spacing w:before="240" w:after="60" w:line="240" w:lineRule="auto"/>
      <w:ind w:left="1440" w:hanging="1440"/>
      <w:outlineLvl w:val="3"/>
    </w:pPr>
    <w:rPr>
      <w:sz w:val="20"/>
      <w:szCs w:val="20"/>
    </w:rPr>
  </w:style>
  <w:style w:type="paragraph" w:styleId="Heading5">
    <w:name w:val="heading 5"/>
    <w:aliases w:val="Subsection 3"/>
    <w:basedOn w:val="Normal"/>
    <w:next w:val="BodyText"/>
    <w:link w:val="Heading5Char"/>
    <w:uiPriority w:val="99"/>
    <w:qFormat/>
    <w:rsid w:val="00C0083F"/>
    <w:pPr>
      <w:numPr>
        <w:ilvl w:val="4"/>
        <w:numId w:val="1"/>
      </w:numPr>
      <w:tabs>
        <w:tab w:val="clear" w:pos="360"/>
        <w:tab w:val="num" w:pos="720"/>
        <w:tab w:val="num" w:pos="1440"/>
      </w:tabs>
      <w:spacing w:before="240" w:after="60" w:line="240" w:lineRule="auto"/>
      <w:ind w:left="1440" w:hanging="1440"/>
      <w:outlineLvl w:val="4"/>
    </w:pPr>
    <w:rPr>
      <w:sz w:val="20"/>
      <w:szCs w:val="20"/>
    </w:rPr>
  </w:style>
  <w:style w:type="paragraph" w:styleId="Heading6">
    <w:name w:val="heading 6"/>
    <w:aliases w:val="SS-1st"/>
    <w:basedOn w:val="Normal"/>
    <w:next w:val="BodyText"/>
    <w:link w:val="Heading6Char"/>
    <w:uiPriority w:val="99"/>
    <w:qFormat/>
    <w:rsid w:val="00C0083F"/>
    <w:pPr>
      <w:numPr>
        <w:ilvl w:val="5"/>
        <w:numId w:val="1"/>
      </w:numPr>
      <w:tabs>
        <w:tab w:val="clear" w:pos="360"/>
        <w:tab w:val="num" w:pos="720"/>
        <w:tab w:val="num" w:pos="1440"/>
      </w:tabs>
      <w:spacing w:before="240" w:after="60" w:line="240" w:lineRule="auto"/>
      <w:ind w:left="1440" w:hanging="1440"/>
      <w:outlineLvl w:val="5"/>
    </w:pPr>
    <w:rPr>
      <w:sz w:val="20"/>
      <w:szCs w:val="20"/>
    </w:rPr>
  </w:style>
  <w:style w:type="paragraph" w:styleId="Heading7">
    <w:name w:val="heading 7"/>
    <w:aliases w:val="Subsection 5,SS-2nd"/>
    <w:basedOn w:val="Normal"/>
    <w:next w:val="BodyText"/>
    <w:link w:val="Heading7Char"/>
    <w:uiPriority w:val="99"/>
    <w:qFormat/>
    <w:rsid w:val="00C0083F"/>
    <w:pPr>
      <w:numPr>
        <w:ilvl w:val="6"/>
        <w:numId w:val="1"/>
      </w:numPr>
      <w:tabs>
        <w:tab w:val="clear" w:pos="360"/>
        <w:tab w:val="num" w:pos="720"/>
        <w:tab w:val="num" w:pos="1440"/>
      </w:tabs>
      <w:spacing w:before="240" w:after="60" w:line="240" w:lineRule="auto"/>
      <w:ind w:left="1440" w:hanging="1440"/>
      <w:outlineLvl w:val="6"/>
    </w:pPr>
    <w:rPr>
      <w:sz w:val="20"/>
      <w:szCs w:val="20"/>
    </w:rPr>
  </w:style>
  <w:style w:type="paragraph" w:styleId="Heading8">
    <w:name w:val="heading 8"/>
    <w:aliases w:val="Subsection 6,SS-3rd"/>
    <w:basedOn w:val="Normal"/>
    <w:next w:val="BodyText"/>
    <w:link w:val="Heading8Char"/>
    <w:uiPriority w:val="99"/>
    <w:qFormat/>
    <w:rsid w:val="00C0083F"/>
    <w:pPr>
      <w:numPr>
        <w:ilvl w:val="7"/>
        <w:numId w:val="1"/>
      </w:numPr>
      <w:tabs>
        <w:tab w:val="clear" w:pos="360"/>
        <w:tab w:val="num" w:pos="720"/>
        <w:tab w:val="num" w:pos="1440"/>
      </w:tabs>
      <w:spacing w:before="240" w:after="60" w:line="240" w:lineRule="auto"/>
      <w:ind w:left="1440" w:hanging="1440"/>
      <w:outlineLvl w:val="7"/>
    </w:pPr>
    <w:rPr>
      <w:sz w:val="20"/>
      <w:szCs w:val="20"/>
    </w:rPr>
  </w:style>
  <w:style w:type="paragraph" w:styleId="Heading9">
    <w:name w:val="heading 9"/>
    <w:basedOn w:val="Normal"/>
    <w:next w:val="Normal"/>
    <w:link w:val="Heading9Char"/>
    <w:uiPriority w:val="9"/>
    <w:unhideWhenUsed/>
    <w:qFormat/>
    <w:rsid w:val="00332B24"/>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Division Char,Article Title Char"/>
    <w:basedOn w:val="DefaultParagraphFont"/>
    <w:link w:val="Heading1"/>
    <w:uiPriority w:val="99"/>
    <w:locked/>
    <w:rsid w:val="00C9300A"/>
    <w:rPr>
      <w:rFonts w:ascii="Arial Narrow" w:hAnsi="Arial Narrow" w:cs="Times New Roman"/>
      <w:b/>
      <w:caps/>
      <w:kern w:val="28"/>
      <w:sz w:val="24"/>
    </w:rPr>
  </w:style>
  <w:style w:type="character" w:customStyle="1" w:styleId="Heading2Char">
    <w:name w:val="Heading 2 Char"/>
    <w:aliases w:val="Section Char,Item Char,Section Level 1 Char"/>
    <w:basedOn w:val="DefaultParagraphFont"/>
    <w:link w:val="Heading2"/>
    <w:uiPriority w:val="99"/>
    <w:locked/>
    <w:rsid w:val="00C9300A"/>
    <w:rPr>
      <w:rFonts w:ascii="Arial Narrow" w:hAnsi="Arial Narrow" w:cs="Times New Roman"/>
    </w:rPr>
  </w:style>
  <w:style w:type="character" w:customStyle="1" w:styleId="Heading3Char">
    <w:name w:val="Heading 3 Char"/>
    <w:aliases w:val="Subsection 1 Char,Subsection Level 1 Char"/>
    <w:basedOn w:val="DefaultParagraphFont"/>
    <w:link w:val="Heading3"/>
    <w:uiPriority w:val="99"/>
    <w:locked/>
    <w:rsid w:val="00C9300A"/>
    <w:rPr>
      <w:rFonts w:ascii="Arial Narrow" w:hAnsi="Arial Narrow" w:cs="Times New Roman"/>
    </w:rPr>
  </w:style>
  <w:style w:type="character" w:customStyle="1" w:styleId="Heading4Char">
    <w:name w:val="Heading 4 Char"/>
    <w:aliases w:val="Subsection 2 Char,SubArticle Char"/>
    <w:basedOn w:val="DefaultParagraphFont"/>
    <w:link w:val="Heading4"/>
    <w:uiPriority w:val="99"/>
    <w:locked/>
    <w:rsid w:val="00F84307"/>
    <w:rPr>
      <w:rFonts w:ascii="Arial Narrow" w:hAnsi="Arial Narrow" w:cs="Times New Roman"/>
    </w:rPr>
  </w:style>
  <w:style w:type="character" w:customStyle="1" w:styleId="Heading5Char">
    <w:name w:val="Heading 5 Char"/>
    <w:aliases w:val="Subsection 3 Char"/>
    <w:basedOn w:val="DefaultParagraphFont"/>
    <w:link w:val="Heading5"/>
    <w:uiPriority w:val="99"/>
    <w:locked/>
    <w:rsid w:val="00F84307"/>
    <w:rPr>
      <w:rFonts w:ascii="Arial Narrow" w:hAnsi="Arial Narrow" w:cs="Times New Roman"/>
    </w:rPr>
  </w:style>
  <w:style w:type="character" w:customStyle="1" w:styleId="Heading6Char">
    <w:name w:val="Heading 6 Char"/>
    <w:aliases w:val="SS-1st Char"/>
    <w:basedOn w:val="DefaultParagraphFont"/>
    <w:link w:val="Heading6"/>
    <w:uiPriority w:val="99"/>
    <w:locked/>
    <w:rsid w:val="00F84307"/>
    <w:rPr>
      <w:rFonts w:ascii="Arial Narrow" w:hAnsi="Arial Narrow" w:cs="Times New Roman"/>
    </w:rPr>
  </w:style>
  <w:style w:type="character" w:customStyle="1" w:styleId="Heading7Char">
    <w:name w:val="Heading 7 Char"/>
    <w:aliases w:val="Subsection 5 Char,SS-2nd Char"/>
    <w:basedOn w:val="DefaultParagraphFont"/>
    <w:link w:val="Heading7"/>
    <w:uiPriority w:val="99"/>
    <w:locked/>
    <w:rsid w:val="00F84307"/>
    <w:rPr>
      <w:rFonts w:ascii="Arial Narrow" w:hAnsi="Arial Narrow" w:cs="Times New Roman"/>
    </w:rPr>
  </w:style>
  <w:style w:type="character" w:customStyle="1" w:styleId="Heading8Char">
    <w:name w:val="Heading 8 Char"/>
    <w:aliases w:val="Subsection 6 Char,SS-3rd Char"/>
    <w:basedOn w:val="DefaultParagraphFont"/>
    <w:link w:val="Heading8"/>
    <w:uiPriority w:val="99"/>
    <w:locked/>
    <w:rsid w:val="00F84307"/>
    <w:rPr>
      <w:rFonts w:ascii="Arial Narrow" w:hAnsi="Arial Narrow" w:cs="Times New Roman"/>
    </w:rPr>
  </w:style>
  <w:style w:type="character" w:customStyle="1" w:styleId="Heading9Char">
    <w:name w:val="Heading 9 Char"/>
    <w:basedOn w:val="DefaultParagraphFont"/>
    <w:link w:val="Heading9"/>
    <w:uiPriority w:val="9"/>
    <w:locked/>
    <w:rsid w:val="00F84307"/>
    <w:rPr>
      <w:rFonts w:ascii="Cambria" w:hAnsi="Cambria" w:cs="Times New Roman"/>
      <w:i/>
      <w:color w:val="404040"/>
    </w:rPr>
  </w:style>
  <w:style w:type="paragraph" w:styleId="Subtitle">
    <w:name w:val="Subtitle"/>
    <w:aliases w:val="Tex - #"/>
    <w:basedOn w:val="Normal"/>
    <w:link w:val="SubtitleChar"/>
    <w:uiPriority w:val="11"/>
    <w:qFormat/>
    <w:rsid w:val="00686909"/>
    <w:pPr>
      <w:spacing w:after="60" w:line="240" w:lineRule="auto"/>
    </w:pPr>
    <w:rPr>
      <w:b/>
      <w:sz w:val="36"/>
      <w:szCs w:val="36"/>
    </w:rPr>
  </w:style>
  <w:style w:type="character" w:customStyle="1" w:styleId="SubtitleChar">
    <w:name w:val="Subtitle Char"/>
    <w:aliases w:val="Tex - # Char"/>
    <w:basedOn w:val="DefaultParagraphFont"/>
    <w:link w:val="Subtitle"/>
    <w:uiPriority w:val="11"/>
    <w:locked/>
    <w:rsid w:val="00F84307"/>
    <w:rPr>
      <w:rFonts w:ascii="Arial Narrow" w:hAnsi="Arial Narrow" w:cs="Times New Roman"/>
      <w:b/>
      <w:sz w:val="36"/>
      <w:lang w:val="x-none" w:eastAsia="x-none"/>
    </w:rPr>
  </w:style>
  <w:style w:type="paragraph" w:styleId="Title">
    <w:name w:val="Title"/>
    <w:basedOn w:val="Normal"/>
    <w:link w:val="TitleChar"/>
    <w:uiPriority w:val="10"/>
    <w:qFormat/>
    <w:rsid w:val="00686909"/>
    <w:pPr>
      <w:spacing w:before="240" w:after="360" w:line="240" w:lineRule="auto"/>
    </w:pPr>
    <w:rPr>
      <w:b/>
      <w:kern w:val="28"/>
      <w:sz w:val="36"/>
      <w:szCs w:val="20"/>
    </w:rPr>
  </w:style>
  <w:style w:type="character" w:customStyle="1" w:styleId="TitleChar">
    <w:name w:val="Title Char"/>
    <w:basedOn w:val="DefaultParagraphFont"/>
    <w:link w:val="Title"/>
    <w:uiPriority w:val="10"/>
    <w:locked/>
    <w:rsid w:val="00F84307"/>
    <w:rPr>
      <w:rFonts w:ascii="Arial Narrow" w:hAnsi="Arial Narrow" w:cs="Times New Roman"/>
      <w:b/>
      <w:kern w:val="28"/>
      <w:sz w:val="36"/>
      <w:lang w:val="x-none" w:eastAsia="x-none"/>
    </w:rPr>
  </w:style>
  <w:style w:type="paragraph" w:customStyle="1" w:styleId="Supertitle">
    <w:name w:val="Supertitle"/>
    <w:basedOn w:val="Normal"/>
    <w:qFormat/>
    <w:rsid w:val="00AD7772"/>
    <w:pPr>
      <w:keepNext/>
      <w:pageBreakBefore/>
      <w:pBdr>
        <w:top w:val="single" w:sz="4" w:space="1" w:color="auto"/>
      </w:pBdr>
      <w:tabs>
        <w:tab w:val="right" w:pos="8640"/>
      </w:tabs>
      <w:spacing w:before="120" w:after="60" w:line="240" w:lineRule="auto"/>
    </w:pPr>
    <w:rPr>
      <w:b/>
      <w:sz w:val="2"/>
      <w:szCs w:val="2"/>
    </w:rPr>
  </w:style>
  <w:style w:type="paragraph" w:styleId="BodyText">
    <w:name w:val="Body Text"/>
    <w:aliases w:val="No Numbering"/>
    <w:basedOn w:val="NoSpacing"/>
    <w:link w:val="BodyTextChar"/>
    <w:uiPriority w:val="99"/>
    <w:unhideWhenUsed/>
    <w:qFormat/>
    <w:rsid w:val="00BF02CD"/>
  </w:style>
  <w:style w:type="character" w:customStyle="1" w:styleId="BodyTextChar">
    <w:name w:val="Body Text Char"/>
    <w:aliases w:val="No Numbering Char"/>
    <w:basedOn w:val="DefaultParagraphFont"/>
    <w:link w:val="BodyText"/>
    <w:uiPriority w:val="99"/>
    <w:locked/>
    <w:rsid w:val="00BF02CD"/>
    <w:rPr>
      <w:rFonts w:ascii="Arial Narrow" w:hAnsi="Arial Narrow" w:cs="Times New Roman"/>
    </w:rPr>
  </w:style>
  <w:style w:type="paragraph" w:customStyle="1" w:styleId="TBL-Title">
    <w:name w:val="TBL-Title"/>
    <w:basedOn w:val="Normal"/>
    <w:next w:val="Normal"/>
    <w:rsid w:val="007075D5"/>
    <w:pPr>
      <w:keepNext/>
      <w:spacing w:after="0" w:line="240" w:lineRule="auto"/>
      <w:jc w:val="center"/>
    </w:pPr>
    <w:rPr>
      <w:b/>
      <w:sz w:val="18"/>
      <w:szCs w:val="20"/>
    </w:rPr>
  </w:style>
  <w:style w:type="paragraph" w:customStyle="1" w:styleId="TBL-Number">
    <w:name w:val="TBL-Number"/>
    <w:basedOn w:val="TBL-Title"/>
    <w:rsid w:val="007075D5"/>
  </w:style>
  <w:style w:type="paragraph" w:customStyle="1" w:styleId="TBL-Text">
    <w:name w:val="TBL-Text"/>
    <w:basedOn w:val="Normal"/>
    <w:rsid w:val="007075D5"/>
    <w:pPr>
      <w:keepNext/>
      <w:spacing w:after="0" w:line="240" w:lineRule="auto"/>
    </w:pPr>
    <w:rPr>
      <w:sz w:val="18"/>
      <w:szCs w:val="20"/>
    </w:rPr>
  </w:style>
  <w:style w:type="paragraph" w:customStyle="1" w:styleId="TBL-ColumnHead">
    <w:name w:val="TBL-Column Head"/>
    <w:basedOn w:val="TBL-Text"/>
    <w:rsid w:val="00177751"/>
    <w:pPr>
      <w:jc w:val="center"/>
    </w:pPr>
    <w:rPr>
      <w:b/>
    </w:rPr>
  </w:style>
  <w:style w:type="paragraph" w:customStyle="1" w:styleId="TBLNotation">
    <w:name w:val="TBL Notation"/>
    <w:basedOn w:val="TBL-Text"/>
    <w:uiPriority w:val="8"/>
    <w:qFormat/>
    <w:rsid w:val="007075D5"/>
    <w:pPr>
      <w:ind w:left="360" w:hanging="360"/>
    </w:pPr>
  </w:style>
  <w:style w:type="paragraph" w:styleId="ListBullet">
    <w:name w:val="List Bullet"/>
    <w:basedOn w:val="Normal"/>
    <w:uiPriority w:val="4"/>
    <w:qFormat/>
    <w:rsid w:val="00C9300A"/>
    <w:pPr>
      <w:numPr>
        <w:numId w:val="28"/>
      </w:numPr>
      <w:tabs>
        <w:tab w:val="left" w:pos="1800"/>
      </w:tabs>
      <w:spacing w:after="60"/>
      <w:ind w:left="1800"/>
      <w:contextualSpacing/>
    </w:pPr>
    <w:rPr>
      <w:sz w:val="20"/>
    </w:rPr>
  </w:style>
  <w:style w:type="paragraph" w:customStyle="1" w:styleId="Figure">
    <w:name w:val="Figure"/>
    <w:basedOn w:val="Normal"/>
    <w:next w:val="Normal"/>
    <w:rsid w:val="004D64E9"/>
    <w:pPr>
      <w:spacing w:before="120" w:after="0" w:line="240" w:lineRule="auto"/>
      <w:jc w:val="center"/>
      <w:outlineLvl w:val="8"/>
    </w:pPr>
    <w:rPr>
      <w:b/>
      <w:sz w:val="20"/>
      <w:szCs w:val="20"/>
    </w:rPr>
  </w:style>
  <w:style w:type="paragraph" w:customStyle="1" w:styleId="FigureTitle">
    <w:name w:val="Figure Title"/>
    <w:basedOn w:val="Figure"/>
    <w:next w:val="BodyText"/>
    <w:uiPriority w:val="98"/>
    <w:rsid w:val="003668A3"/>
    <w:pPr>
      <w:spacing w:before="0"/>
    </w:pPr>
  </w:style>
  <w:style w:type="paragraph" w:customStyle="1" w:styleId="FigureNumber">
    <w:name w:val="Figure Number"/>
    <w:basedOn w:val="Figure"/>
    <w:next w:val="FigureTitle"/>
    <w:rsid w:val="003668A3"/>
    <w:pPr>
      <w:spacing w:before="0"/>
    </w:pPr>
  </w:style>
  <w:style w:type="paragraph" w:styleId="Header">
    <w:name w:val="header"/>
    <w:basedOn w:val="Normal"/>
    <w:link w:val="HeaderChar"/>
    <w:uiPriority w:val="99"/>
    <w:unhideWhenUsed/>
    <w:rsid w:val="00DE7035"/>
    <w:pPr>
      <w:tabs>
        <w:tab w:val="center" w:pos="4680"/>
        <w:tab w:val="right" w:pos="9360"/>
      </w:tabs>
      <w:jc w:val="right"/>
    </w:pPr>
    <w:rPr>
      <w:b/>
      <w:sz w:val="20"/>
    </w:rPr>
  </w:style>
  <w:style w:type="character" w:customStyle="1" w:styleId="HeaderChar">
    <w:name w:val="Header Char"/>
    <w:basedOn w:val="DefaultParagraphFont"/>
    <w:link w:val="Header"/>
    <w:uiPriority w:val="99"/>
    <w:locked/>
    <w:rsid w:val="00DE7035"/>
    <w:rPr>
      <w:rFonts w:ascii="Arial Narrow" w:hAnsi="Arial Narrow" w:cs="Times New Roman"/>
      <w:b/>
      <w:sz w:val="22"/>
    </w:rPr>
  </w:style>
  <w:style w:type="paragraph" w:styleId="Footer">
    <w:name w:val="footer"/>
    <w:basedOn w:val="Normal"/>
    <w:link w:val="FooterChar"/>
    <w:uiPriority w:val="99"/>
    <w:unhideWhenUsed/>
    <w:rsid w:val="00494837"/>
    <w:pPr>
      <w:tabs>
        <w:tab w:val="center" w:pos="4680"/>
        <w:tab w:val="right" w:pos="9360"/>
      </w:tabs>
    </w:pPr>
    <w:rPr>
      <w:sz w:val="20"/>
    </w:rPr>
  </w:style>
  <w:style w:type="character" w:customStyle="1" w:styleId="FooterChar">
    <w:name w:val="Footer Char"/>
    <w:basedOn w:val="DefaultParagraphFont"/>
    <w:link w:val="Footer"/>
    <w:uiPriority w:val="99"/>
    <w:locked/>
    <w:rsid w:val="00F84307"/>
    <w:rPr>
      <w:rFonts w:ascii="Arial Narrow" w:hAnsi="Arial Narrow" w:cs="Times New Roman"/>
      <w:sz w:val="22"/>
    </w:rPr>
  </w:style>
  <w:style w:type="paragraph" w:customStyle="1" w:styleId="Equation">
    <w:name w:val="Equation"/>
    <w:basedOn w:val="BodyText"/>
    <w:next w:val="Equationwhere"/>
    <w:rsid w:val="004D64E9"/>
    <w:pPr>
      <w:spacing w:before="200" w:after="200"/>
    </w:pPr>
  </w:style>
  <w:style w:type="paragraph" w:customStyle="1" w:styleId="Equationwhere">
    <w:name w:val="Equation (where:)"/>
    <w:basedOn w:val="Equation"/>
    <w:qFormat/>
    <w:rsid w:val="00C028AB"/>
    <w:pPr>
      <w:spacing w:before="120" w:after="60"/>
    </w:pPr>
  </w:style>
  <w:style w:type="paragraph" w:customStyle="1" w:styleId="EquationLegend">
    <w:name w:val="Equation Legend"/>
    <w:basedOn w:val="Equationwhere"/>
    <w:rsid w:val="00C028AB"/>
    <w:pPr>
      <w:spacing w:before="60" w:after="0"/>
      <w:ind w:left="1800"/>
    </w:pPr>
  </w:style>
  <w:style w:type="paragraph" w:customStyle="1" w:styleId="TBL-TextCtr">
    <w:name w:val="TBL - Text Ctr"/>
    <w:basedOn w:val="TBL-Text"/>
    <w:uiPriority w:val="8"/>
    <w:qFormat/>
    <w:rsid w:val="007075D5"/>
    <w:pPr>
      <w:jc w:val="center"/>
    </w:pPr>
  </w:style>
  <w:style w:type="paragraph" w:customStyle="1" w:styleId="TBL-ColumnHeadLeft">
    <w:name w:val="TBL - Column Head Left"/>
    <w:basedOn w:val="TBL-ColumnHead"/>
    <w:uiPriority w:val="8"/>
    <w:rsid w:val="00686909"/>
    <w:pPr>
      <w:jc w:val="left"/>
    </w:pPr>
  </w:style>
  <w:style w:type="character" w:styleId="PlaceholderText">
    <w:name w:val="Placeholder Text"/>
    <w:basedOn w:val="DefaultParagraphFont"/>
    <w:uiPriority w:val="99"/>
    <w:semiHidden/>
    <w:rsid w:val="00A43533"/>
    <w:rPr>
      <w:rFonts w:cs="Times New Roman"/>
      <w:color w:val="808080"/>
    </w:rPr>
  </w:style>
  <w:style w:type="paragraph" w:customStyle="1" w:styleId="SpecItemNumber">
    <w:name w:val="Spec Item Number"/>
    <w:basedOn w:val="Title"/>
    <w:next w:val="SpecTitle"/>
    <w:link w:val="SpecItemNumberChar"/>
    <w:autoRedefine/>
    <w:uiPriority w:val="6"/>
    <w:qFormat/>
    <w:rsid w:val="00404F97"/>
    <w:pPr>
      <w:spacing w:after="120"/>
      <w:outlineLvl w:val="0"/>
    </w:pPr>
  </w:style>
  <w:style w:type="paragraph" w:customStyle="1" w:styleId="SpecTitle">
    <w:name w:val="Spec Title"/>
    <w:basedOn w:val="Subtitle"/>
    <w:next w:val="Heading1"/>
    <w:uiPriority w:val="7"/>
    <w:qFormat/>
    <w:rsid w:val="00404F97"/>
  </w:style>
  <w:style w:type="paragraph" w:styleId="ListBullet2">
    <w:name w:val="List Bullet 2"/>
    <w:basedOn w:val="Normal"/>
    <w:uiPriority w:val="99"/>
    <w:unhideWhenUsed/>
    <w:qFormat/>
    <w:rsid w:val="00686909"/>
    <w:pPr>
      <w:tabs>
        <w:tab w:val="num" w:pos="720"/>
        <w:tab w:val="num" w:pos="1080"/>
      </w:tabs>
      <w:spacing w:after="60" w:line="240" w:lineRule="auto"/>
      <w:ind w:left="720" w:hanging="360"/>
      <w:contextualSpacing/>
    </w:pPr>
    <w:rPr>
      <w:sz w:val="20"/>
      <w:szCs w:val="20"/>
    </w:rPr>
  </w:style>
  <w:style w:type="paragraph" w:styleId="ListBullet3">
    <w:name w:val="List Bullet 3"/>
    <w:basedOn w:val="ListBullet2"/>
    <w:uiPriority w:val="99"/>
    <w:unhideWhenUsed/>
    <w:rsid w:val="00550F1F"/>
    <w:pPr>
      <w:tabs>
        <w:tab w:val="num" w:pos="2340"/>
      </w:tabs>
      <w:ind w:left="2333"/>
    </w:pPr>
  </w:style>
  <w:style w:type="paragraph" w:styleId="NoSpacing">
    <w:name w:val="No Spacing"/>
    <w:aliases w:val="Main Body Text"/>
    <w:basedOn w:val="Normal"/>
    <w:uiPriority w:val="5"/>
    <w:qFormat/>
    <w:rsid w:val="00C9300A"/>
    <w:pPr>
      <w:spacing w:before="240" w:after="60" w:line="240" w:lineRule="auto"/>
      <w:ind w:left="1440"/>
    </w:pPr>
    <w:rPr>
      <w:sz w:val="20"/>
      <w:szCs w:val="20"/>
    </w:rPr>
  </w:style>
  <w:style w:type="table" w:styleId="TableGrid">
    <w:name w:val="Table Grid"/>
    <w:basedOn w:val="TableNormal"/>
    <w:uiPriority w:val="59"/>
    <w:rsid w:val="000B722A"/>
    <w:rPr>
      <w:rFonts w:ascii="Arial Narrow" w:hAnsi="Arial Narrow" w:cs="Times New Roma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
    <w:trPr>
      <w:jc w:val="center"/>
    </w:trPr>
  </w:style>
  <w:style w:type="paragraph" w:styleId="BalloonText">
    <w:name w:val="Balloon Text"/>
    <w:basedOn w:val="Normal"/>
    <w:link w:val="BalloonTextChar"/>
    <w:uiPriority w:val="99"/>
    <w:semiHidden/>
    <w:unhideWhenUsed/>
    <w:rsid w:val="00D07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7DF6"/>
    <w:rPr>
      <w:rFonts w:ascii="Tahoma" w:hAnsi="Tahoma" w:cs="Tahoma"/>
      <w:sz w:val="16"/>
      <w:szCs w:val="16"/>
    </w:rPr>
  </w:style>
  <w:style w:type="character" w:styleId="Hyperlink">
    <w:name w:val="Hyperlink"/>
    <w:basedOn w:val="DefaultParagraphFont"/>
    <w:uiPriority w:val="99"/>
    <w:unhideWhenUsed/>
    <w:rsid w:val="004669EC"/>
    <w:rPr>
      <w:rFonts w:cs="Times New Roman"/>
      <w:color w:val="0000FF" w:themeColor="hyperlink"/>
      <w:u w:val="single"/>
    </w:rPr>
  </w:style>
  <w:style w:type="paragraph" w:styleId="TOCHeading">
    <w:name w:val="TOC Heading"/>
    <w:basedOn w:val="TOC1"/>
    <w:next w:val="Normal"/>
    <w:uiPriority w:val="39"/>
    <w:unhideWhenUsed/>
    <w:qFormat/>
    <w:rsid w:val="00B404A4"/>
    <w:pPr>
      <w:pBdr>
        <w:top w:val="single" w:sz="4" w:space="1" w:color="auto"/>
      </w:pBdr>
      <w:spacing w:before="240" w:after="60"/>
    </w:pPr>
    <w:rPr>
      <w:b/>
    </w:rPr>
  </w:style>
  <w:style w:type="paragraph" w:styleId="TOC1">
    <w:name w:val="toc 1"/>
    <w:basedOn w:val="Normal"/>
    <w:next w:val="Normal"/>
    <w:uiPriority w:val="98"/>
    <w:unhideWhenUsed/>
    <w:rsid w:val="002D48BD"/>
    <w:pPr>
      <w:tabs>
        <w:tab w:val="right" w:pos="907"/>
        <w:tab w:val="left" w:pos="1440"/>
        <w:tab w:val="right" w:leader="dot" w:pos="9360"/>
      </w:tabs>
      <w:spacing w:after="0" w:line="240" w:lineRule="auto"/>
    </w:pPr>
  </w:style>
  <w:style w:type="character" w:styleId="CommentReference">
    <w:name w:val="annotation reference"/>
    <w:basedOn w:val="DefaultParagraphFont"/>
    <w:uiPriority w:val="99"/>
    <w:unhideWhenUsed/>
    <w:rsid w:val="006A3790"/>
    <w:rPr>
      <w:rFonts w:cs="Times New Roman"/>
      <w:sz w:val="16"/>
    </w:rPr>
  </w:style>
  <w:style w:type="paragraph" w:styleId="CommentText">
    <w:name w:val="annotation text"/>
    <w:basedOn w:val="Normal"/>
    <w:link w:val="CommentTextChar"/>
    <w:uiPriority w:val="99"/>
    <w:unhideWhenUsed/>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6A3790"/>
    <w:rPr>
      <w:rFonts w:ascii="Times New Roman" w:hAnsi="Times New Roman" w:cs="Times New Roman"/>
    </w:rPr>
  </w:style>
  <w:style w:type="paragraph" w:customStyle="1" w:styleId="SpecBullet-1">
    <w:name w:val="SpecBullet-1"/>
    <w:basedOn w:val="BodyText"/>
    <w:link w:val="SpecBullet-1Char"/>
    <w:rsid w:val="006A3790"/>
    <w:pPr>
      <w:tabs>
        <w:tab w:val="left" w:pos="288"/>
        <w:tab w:val="left" w:pos="576"/>
        <w:tab w:val="left" w:pos="864"/>
        <w:tab w:val="left" w:pos="1152"/>
        <w:tab w:val="left" w:pos="1728"/>
        <w:tab w:val="left" w:pos="2016"/>
        <w:tab w:val="left" w:pos="2304"/>
        <w:tab w:val="left" w:pos="2592"/>
      </w:tabs>
      <w:spacing w:before="0" w:after="0"/>
      <w:ind w:left="360" w:hanging="360"/>
    </w:pPr>
    <w:rPr>
      <w:rFonts w:ascii="Times New Roman" w:hAnsi="Times New Roman"/>
    </w:rPr>
  </w:style>
  <w:style w:type="paragraph" w:customStyle="1" w:styleId="SpecBullet-2">
    <w:name w:val="SpecBullet-2"/>
    <w:basedOn w:val="BodyText"/>
    <w:link w:val="SpecBullet-2Char"/>
    <w:rsid w:val="006A3790"/>
    <w:pPr>
      <w:tabs>
        <w:tab w:val="left" w:pos="288"/>
        <w:tab w:val="left" w:pos="576"/>
        <w:tab w:val="num" w:pos="720"/>
        <w:tab w:val="left" w:pos="864"/>
        <w:tab w:val="left" w:pos="1152"/>
        <w:tab w:val="left" w:pos="1440"/>
        <w:tab w:val="left" w:pos="1728"/>
        <w:tab w:val="left" w:pos="2016"/>
        <w:tab w:val="left" w:pos="2304"/>
        <w:tab w:val="left" w:pos="2592"/>
        <w:tab w:val="left" w:pos="2880"/>
      </w:tabs>
      <w:spacing w:before="0" w:after="0"/>
      <w:ind w:left="720" w:hanging="360"/>
    </w:pPr>
    <w:rPr>
      <w:rFonts w:ascii="Times New Roman" w:hAnsi="Times New Roman"/>
    </w:rPr>
  </w:style>
  <w:style w:type="paragraph" w:styleId="BodyText2">
    <w:name w:val="Body Text 2"/>
    <w:basedOn w:val="BodyText"/>
    <w:link w:val="BodyText2Char"/>
    <w:uiPriority w:val="99"/>
    <w:rsid w:val="006A3790"/>
    <w:pPr>
      <w:tabs>
        <w:tab w:val="left" w:pos="288"/>
        <w:tab w:val="left" w:pos="576"/>
        <w:tab w:val="left" w:pos="864"/>
        <w:tab w:val="left" w:pos="1152"/>
        <w:tab w:val="left" w:pos="1440"/>
        <w:tab w:val="left" w:pos="1728"/>
        <w:tab w:val="left" w:pos="2016"/>
        <w:tab w:val="left" w:pos="2304"/>
        <w:tab w:val="left" w:pos="2592"/>
        <w:tab w:val="left" w:pos="2880"/>
      </w:tabs>
      <w:spacing w:before="80" w:after="0"/>
      <w:ind w:left="360"/>
    </w:pPr>
    <w:rPr>
      <w:rFonts w:ascii="Times New Roman" w:hAnsi="Times New Roman"/>
    </w:rPr>
  </w:style>
  <w:style w:type="character" w:customStyle="1" w:styleId="BodyText2Char">
    <w:name w:val="Body Text 2 Char"/>
    <w:basedOn w:val="BodyTextChar"/>
    <w:link w:val="BodyText2"/>
    <w:uiPriority w:val="99"/>
    <w:locked/>
    <w:rsid w:val="006A3790"/>
    <w:rPr>
      <w:rFonts w:ascii="Times New Roman" w:hAnsi="Times New Roman" w:cs="Times New Roman"/>
    </w:rPr>
  </w:style>
  <w:style w:type="paragraph" w:customStyle="1" w:styleId="DivisionTitle">
    <w:name w:val="Division Title"/>
    <w:basedOn w:val="Normal"/>
    <w:next w:val="Heading2"/>
    <w:rsid w:val="006A379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line="240" w:lineRule="auto"/>
      <w:jc w:val="center"/>
      <w:outlineLvl w:val="8"/>
    </w:pPr>
    <w:rPr>
      <w:rFonts w:ascii="Times New Roman" w:hAnsi="Times New Roman"/>
      <w:b/>
      <w:sz w:val="28"/>
      <w:szCs w:val="20"/>
    </w:rPr>
  </w:style>
  <w:style w:type="character" w:customStyle="1" w:styleId="SpecBullet-2Char">
    <w:name w:val="SpecBullet-2 Char"/>
    <w:basedOn w:val="DefaultParagraphFont"/>
    <w:link w:val="SpecBullet-2"/>
    <w:uiPriority w:val="99"/>
    <w:locked/>
    <w:rsid w:val="006A3790"/>
    <w:rPr>
      <w:rFonts w:ascii="Times New Roman" w:hAnsi="Times New Roman" w:cs="Times New Roman"/>
    </w:rPr>
  </w:style>
  <w:style w:type="paragraph" w:customStyle="1" w:styleId="ItemTitle">
    <w:name w:val="Item Title"/>
    <w:basedOn w:val="Normal"/>
    <w:next w:val="Heading3"/>
    <w:rsid w:val="006A379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line="240" w:lineRule="auto"/>
      <w:jc w:val="center"/>
      <w:outlineLvl w:val="8"/>
    </w:pPr>
    <w:rPr>
      <w:rFonts w:ascii="Times New Roman" w:hAnsi="Times New Roman"/>
      <w:b/>
      <w:sz w:val="20"/>
      <w:szCs w:val="20"/>
    </w:rPr>
  </w:style>
  <w:style w:type="paragraph" w:styleId="TOC9">
    <w:name w:val="toc 9"/>
    <w:basedOn w:val="Normal"/>
    <w:next w:val="Normal"/>
    <w:autoRedefine/>
    <w:uiPriority w:val="39"/>
    <w:semiHidden/>
    <w:rsid w:val="006A3790"/>
    <w:pPr>
      <w:tabs>
        <w:tab w:val="left" w:pos="360"/>
        <w:tab w:val="left" w:pos="720"/>
        <w:tab w:val="left" w:pos="1080"/>
        <w:tab w:val="left" w:pos="1440"/>
        <w:tab w:val="left" w:pos="1800"/>
        <w:tab w:val="left" w:pos="2520"/>
        <w:tab w:val="left" w:pos="2880"/>
        <w:tab w:val="left" w:pos="3240"/>
        <w:tab w:val="left" w:pos="3600"/>
        <w:tab w:val="left" w:pos="3960"/>
      </w:tabs>
      <w:spacing w:after="0" w:line="240" w:lineRule="auto"/>
      <w:ind w:left="1920"/>
      <w:outlineLvl w:val="8"/>
    </w:pPr>
    <w:rPr>
      <w:rFonts w:ascii="Times New Roman" w:hAnsi="Times New Roman"/>
      <w:sz w:val="20"/>
      <w:szCs w:val="20"/>
    </w:rPr>
  </w:style>
  <w:style w:type="paragraph" w:customStyle="1" w:styleId="TBL-TextCharCharChar">
    <w:name w:val="TBL-Text Char Char Char"/>
    <w:basedOn w:val="Normal"/>
    <w:link w:val="TBL-TextCharCharCharChar"/>
    <w:rsid w:val="006A3790"/>
    <w:pPr>
      <w:keepNext/>
      <w:keepLines/>
      <w:tabs>
        <w:tab w:val="left" w:pos="360"/>
        <w:tab w:val="left" w:pos="720"/>
        <w:tab w:val="left" w:pos="1080"/>
        <w:tab w:val="left" w:pos="1800"/>
        <w:tab w:val="left" w:pos="2160"/>
        <w:tab w:val="left" w:pos="2520"/>
        <w:tab w:val="left" w:pos="3240"/>
        <w:tab w:val="left" w:pos="3600"/>
        <w:tab w:val="left" w:pos="3960"/>
        <w:tab w:val="left" w:pos="4320"/>
      </w:tabs>
      <w:spacing w:after="0" w:line="240" w:lineRule="auto"/>
    </w:pPr>
    <w:rPr>
      <w:rFonts w:ascii="Times New Roman" w:hAnsi="Times New Roman"/>
      <w:sz w:val="20"/>
      <w:szCs w:val="20"/>
    </w:rPr>
  </w:style>
  <w:style w:type="paragraph" w:styleId="Caption">
    <w:name w:val="caption"/>
    <w:basedOn w:val="Normal"/>
    <w:next w:val="CaptionText"/>
    <w:uiPriority w:val="35"/>
    <w:qFormat/>
    <w:rsid w:val="006A3790"/>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center"/>
      <w:outlineLvl w:val="8"/>
    </w:pPr>
    <w:rPr>
      <w:rFonts w:ascii="Times New Roman" w:hAnsi="Times New Roman"/>
      <w:b/>
      <w:sz w:val="20"/>
      <w:szCs w:val="20"/>
    </w:rPr>
  </w:style>
  <w:style w:type="character" w:styleId="PageNumber">
    <w:name w:val="page number"/>
    <w:basedOn w:val="DefaultParagraphFont"/>
    <w:uiPriority w:val="99"/>
    <w:rsid w:val="006A3790"/>
    <w:rPr>
      <w:rFonts w:cs="Times New Roman"/>
    </w:rPr>
  </w:style>
  <w:style w:type="paragraph" w:customStyle="1" w:styleId="CaptionText">
    <w:name w:val="CaptionText"/>
    <w:basedOn w:val="Caption"/>
    <w:next w:val="BodyText"/>
    <w:uiPriority w:val="99"/>
    <w:rsid w:val="006A3790"/>
    <w:pPr>
      <w:keepNext w:val="0"/>
      <w:spacing w:after="120"/>
    </w:pPr>
  </w:style>
  <w:style w:type="paragraph" w:customStyle="1" w:styleId="ListBullet-3">
    <w:name w:val="List Bullet-3"/>
    <w:basedOn w:val="ListBullet"/>
    <w:rsid w:val="006A3790"/>
    <w:pPr>
      <w:tabs>
        <w:tab w:val="left" w:pos="360"/>
        <w:tab w:val="left" w:pos="720"/>
        <w:tab w:val="left" w:pos="1080"/>
        <w:tab w:val="left" w:pos="2160"/>
        <w:tab w:val="left" w:pos="2520"/>
        <w:tab w:val="left" w:pos="3240"/>
        <w:tab w:val="left" w:pos="3600"/>
        <w:tab w:val="left" w:pos="3960"/>
        <w:tab w:val="left" w:pos="4320"/>
      </w:tabs>
      <w:spacing w:after="0" w:line="240" w:lineRule="auto"/>
      <w:ind w:left="1152"/>
      <w:contextualSpacing w:val="0"/>
      <w:outlineLvl w:val="8"/>
    </w:pPr>
    <w:rPr>
      <w:rFonts w:ascii="Times New Roman" w:hAnsi="Times New Roman"/>
      <w:szCs w:val="20"/>
    </w:rPr>
  </w:style>
  <w:style w:type="paragraph" w:customStyle="1" w:styleId="ListBullet-2">
    <w:name w:val="List Bullet-2"/>
    <w:basedOn w:val="ListBullet"/>
    <w:rsid w:val="006A3790"/>
    <w:pPr>
      <w:tabs>
        <w:tab w:val="left" w:pos="360"/>
        <w:tab w:val="left" w:pos="720"/>
        <w:tab w:val="left" w:pos="1080"/>
        <w:tab w:val="left" w:pos="2160"/>
        <w:tab w:val="left" w:pos="2520"/>
        <w:tab w:val="left" w:pos="3240"/>
        <w:tab w:val="left" w:pos="3600"/>
        <w:tab w:val="left" w:pos="3960"/>
        <w:tab w:val="left" w:pos="4320"/>
      </w:tabs>
      <w:spacing w:after="0" w:line="240" w:lineRule="auto"/>
      <w:ind w:left="864" w:hanging="288"/>
      <w:contextualSpacing w:val="0"/>
      <w:outlineLvl w:val="8"/>
    </w:pPr>
    <w:rPr>
      <w:rFonts w:ascii="Times New Roman" w:hAnsi="Times New Roman"/>
      <w:szCs w:val="20"/>
    </w:rPr>
  </w:style>
  <w:style w:type="paragraph" w:customStyle="1" w:styleId="SpecBullet-3">
    <w:name w:val="SpecBullet-3"/>
    <w:basedOn w:val="BodyText"/>
    <w:rsid w:val="006A3790"/>
    <w:pPr>
      <w:tabs>
        <w:tab w:val="left" w:pos="360"/>
        <w:tab w:val="left" w:pos="720"/>
        <w:tab w:val="left" w:pos="1440"/>
        <w:tab w:val="left" w:pos="1800"/>
        <w:tab w:val="left" w:pos="2160"/>
        <w:tab w:val="left" w:pos="2520"/>
        <w:tab w:val="left" w:pos="2880"/>
        <w:tab w:val="left" w:pos="3240"/>
        <w:tab w:val="left" w:pos="3600"/>
        <w:tab w:val="left" w:pos="3960"/>
        <w:tab w:val="left" w:pos="4320"/>
      </w:tabs>
      <w:spacing w:before="0" w:after="0"/>
      <w:ind w:left="360" w:hanging="360"/>
    </w:pPr>
    <w:rPr>
      <w:rFonts w:ascii="Times New Roman" w:hAnsi="Times New Roman"/>
    </w:rPr>
  </w:style>
  <w:style w:type="paragraph" w:customStyle="1" w:styleId="SpecBullet-4">
    <w:name w:val="SpecBullet-4"/>
    <w:basedOn w:val="BodyText"/>
    <w:rsid w:val="006A3790"/>
    <w:pPr>
      <w:numPr>
        <w:numId w:val="29"/>
      </w:numPr>
      <w:tabs>
        <w:tab w:val="clear" w:pos="648"/>
        <w:tab w:val="left" w:pos="360"/>
        <w:tab w:val="left" w:pos="720"/>
        <w:tab w:val="left" w:pos="1080"/>
        <w:tab w:val="num" w:pos="1440"/>
        <w:tab w:val="left" w:pos="1800"/>
        <w:tab w:val="left" w:pos="2160"/>
        <w:tab w:val="left" w:pos="2520"/>
        <w:tab w:val="left" w:pos="2880"/>
        <w:tab w:val="left" w:pos="3240"/>
        <w:tab w:val="left" w:pos="3600"/>
        <w:tab w:val="left" w:pos="3960"/>
        <w:tab w:val="left" w:pos="4320"/>
      </w:tabs>
      <w:spacing w:before="0" w:after="0"/>
      <w:ind w:left="1440" w:hanging="360"/>
    </w:pPr>
    <w:rPr>
      <w:rFonts w:ascii="Times New Roman" w:hAnsi="Times New Roman"/>
    </w:rPr>
  </w:style>
  <w:style w:type="paragraph" w:customStyle="1" w:styleId="SpecBullet-5">
    <w:name w:val="SpecBullet-5"/>
    <w:basedOn w:val="BodyText"/>
    <w:rsid w:val="006A3790"/>
    <w:pPr>
      <w:tabs>
        <w:tab w:val="left" w:pos="360"/>
        <w:tab w:val="left" w:pos="720"/>
        <w:tab w:val="left" w:pos="1080"/>
        <w:tab w:val="left" w:pos="2160"/>
        <w:tab w:val="left" w:pos="2520"/>
        <w:tab w:val="left" w:pos="2880"/>
        <w:tab w:val="left" w:pos="3240"/>
        <w:tab w:val="left" w:pos="3600"/>
        <w:tab w:val="left" w:pos="3960"/>
        <w:tab w:val="left" w:pos="4320"/>
      </w:tabs>
      <w:spacing w:before="0" w:after="0"/>
      <w:ind w:left="1080" w:hanging="360"/>
    </w:pPr>
    <w:rPr>
      <w:rFonts w:ascii="Times New Roman" w:hAnsi="Times New Roman"/>
    </w:rPr>
  </w:style>
  <w:style w:type="paragraph" w:customStyle="1" w:styleId="SpecBullet-6">
    <w:name w:val="SpecBullet-6"/>
    <w:basedOn w:val="BodyText"/>
    <w:rsid w:val="006A3790"/>
    <w:pPr>
      <w:tabs>
        <w:tab w:val="left" w:pos="288"/>
        <w:tab w:val="left" w:pos="576"/>
        <w:tab w:val="left" w:pos="864"/>
        <w:tab w:val="left" w:pos="1152"/>
        <w:tab w:val="left" w:pos="1440"/>
        <w:tab w:val="left" w:pos="1728"/>
        <w:tab w:val="left" w:pos="2016"/>
        <w:tab w:val="left" w:pos="2304"/>
        <w:tab w:val="left" w:pos="2592"/>
        <w:tab w:val="left" w:pos="2880"/>
      </w:tabs>
      <w:spacing w:before="0" w:after="0"/>
      <w:ind w:left="0"/>
    </w:pPr>
    <w:rPr>
      <w:rFonts w:ascii="Times New Roman" w:hAnsi="Times New Roman"/>
    </w:rPr>
  </w:style>
  <w:style w:type="paragraph" w:styleId="BodyText3">
    <w:name w:val="Body Text 3"/>
    <w:basedOn w:val="BodyText"/>
    <w:link w:val="BodyText3Char"/>
    <w:uiPriority w:val="99"/>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ind w:left="720"/>
    </w:pPr>
    <w:rPr>
      <w:rFonts w:ascii="Times New Roman" w:hAnsi="Times New Roman"/>
    </w:rPr>
  </w:style>
  <w:style w:type="character" w:customStyle="1" w:styleId="BodyText3Char">
    <w:name w:val="Body Text 3 Char"/>
    <w:basedOn w:val="DefaultParagraphFont"/>
    <w:link w:val="BodyText3"/>
    <w:uiPriority w:val="99"/>
    <w:locked/>
    <w:rsid w:val="006A3790"/>
    <w:rPr>
      <w:rFonts w:ascii="Times New Roman" w:hAnsi="Times New Roman" w:cs="Times New Roman"/>
    </w:rPr>
  </w:style>
  <w:style w:type="paragraph" w:customStyle="1" w:styleId="BodyText4">
    <w:name w:val="Body Text 4"/>
    <w:basedOn w:val="BodyText"/>
    <w:link w:val="BodyText4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ind w:left="1080"/>
    </w:pPr>
    <w:rPr>
      <w:rFonts w:ascii="Times New Roman" w:hAnsi="Times New Roman"/>
    </w:rPr>
  </w:style>
  <w:style w:type="paragraph" w:customStyle="1" w:styleId="BodyText5">
    <w:name w:val="Body Text 5"/>
    <w:basedOn w:val="BodyText"/>
    <w:link w:val="BodyText5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pPr>
    <w:rPr>
      <w:rFonts w:ascii="Times New Roman" w:hAnsi="Times New Roman"/>
    </w:rPr>
  </w:style>
  <w:style w:type="paragraph" w:customStyle="1" w:styleId="BodyText6">
    <w:name w:val="Body Text 6"/>
    <w:basedOn w:val="BodyText"/>
    <w:link w:val="BodyText6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ind w:left="1800"/>
    </w:pPr>
    <w:rPr>
      <w:rFonts w:ascii="Times New Roman" w:hAnsi="Times New Roman"/>
    </w:rPr>
  </w:style>
  <w:style w:type="paragraph" w:styleId="DocumentMap">
    <w:name w:val="Document Map"/>
    <w:basedOn w:val="Normal"/>
    <w:link w:val="DocumentMapChar"/>
    <w:uiPriority w:val="99"/>
    <w:semiHidden/>
    <w:rsid w:val="006A3790"/>
    <w:pPr>
      <w:shd w:val="clear" w:color="auto" w:fill="00008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A3790"/>
    <w:rPr>
      <w:rFonts w:ascii="Tahoma" w:hAnsi="Tahoma" w:cs="Tahoma"/>
      <w:shd w:val="clear" w:color="auto" w:fill="000080"/>
    </w:rPr>
  </w:style>
  <w:style w:type="paragraph" w:customStyle="1" w:styleId="7ptTableAddressCharCharChar">
    <w:name w:val="7 pt Table Address Char Char Char"/>
    <w:basedOn w:val="TBL-TextCharCharChar"/>
    <w:link w:val="7ptTableAddressCharCharCharChar"/>
    <w:rsid w:val="006A3790"/>
    <w:pPr>
      <w:tabs>
        <w:tab w:val="clear" w:pos="1800"/>
        <w:tab w:val="clear" w:pos="3240"/>
        <w:tab w:val="left" w:pos="1944"/>
        <w:tab w:val="right" w:pos="2286"/>
        <w:tab w:val="left" w:pos="3330"/>
      </w:tabs>
    </w:pPr>
    <w:rPr>
      <w:sz w:val="14"/>
    </w:rPr>
  </w:style>
  <w:style w:type="character" w:customStyle="1" w:styleId="TBL-TextCharCharCharChar">
    <w:name w:val="TBL-Text Char Char Char Char"/>
    <w:link w:val="TBL-TextCharCharChar"/>
    <w:locked/>
    <w:rsid w:val="006A3790"/>
    <w:rPr>
      <w:rFonts w:ascii="Times New Roman" w:hAnsi="Times New Roman"/>
    </w:rPr>
  </w:style>
  <w:style w:type="character" w:customStyle="1" w:styleId="7ptTableAddressCharCharCharChar">
    <w:name w:val="7 pt Table Address Char Char Char Char"/>
    <w:link w:val="7ptTableAddressCharCharChar"/>
    <w:locked/>
    <w:rsid w:val="006A3790"/>
    <w:rPr>
      <w:rFonts w:ascii="Times New Roman" w:hAnsi="Times New Roman"/>
      <w:sz w:val="14"/>
    </w:rPr>
  </w:style>
  <w:style w:type="paragraph" w:customStyle="1" w:styleId="HeadingStyle7">
    <w:name w:val="*Heading Style 7(*)"/>
    <w:basedOn w:val="Heading7"/>
    <w:next w:val="Heading7"/>
    <w:link w:val="HeadingStyle7Char"/>
    <w:rsid w:val="006A3790"/>
    <w:pPr>
      <w:numPr>
        <w:ilvl w:val="0"/>
        <w:numId w:val="0"/>
      </w:numPr>
      <w:tabs>
        <w:tab w:val="left" w:pos="2016"/>
        <w:tab w:val="left" w:pos="2304"/>
        <w:tab w:val="left" w:pos="2592"/>
        <w:tab w:val="left" w:pos="2880"/>
      </w:tabs>
      <w:spacing w:before="80" w:after="0"/>
    </w:pPr>
    <w:rPr>
      <w:rFonts w:ascii="Times New Roman" w:hAnsi="Times New Roman"/>
    </w:rPr>
  </w:style>
  <w:style w:type="paragraph" w:customStyle="1" w:styleId="LeadingSlug">
    <w:name w:val="Leading Slug"/>
    <w:basedOn w:val="Normal"/>
    <w:link w:val="LeadingSlug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imes New Roman" w:hAnsi="Times New Roman"/>
      <w:sz w:val="8"/>
      <w:szCs w:val="20"/>
    </w:rPr>
  </w:style>
  <w:style w:type="paragraph" w:customStyle="1" w:styleId="7ptTableAddressCharChar">
    <w:name w:val="7 pt Table Address Char Char"/>
    <w:basedOn w:val="Normal"/>
    <w:rsid w:val="006A3790"/>
    <w:pPr>
      <w:keepNext/>
      <w:keepLines/>
      <w:tabs>
        <w:tab w:val="left" w:pos="360"/>
        <w:tab w:val="left" w:pos="720"/>
        <w:tab w:val="left" w:pos="1080"/>
        <w:tab w:val="left" w:pos="1944"/>
        <w:tab w:val="left" w:pos="2160"/>
        <w:tab w:val="right" w:pos="2286"/>
        <w:tab w:val="left" w:pos="2520"/>
        <w:tab w:val="left" w:pos="3330"/>
        <w:tab w:val="left" w:pos="3600"/>
        <w:tab w:val="left" w:pos="3960"/>
        <w:tab w:val="left" w:pos="4320"/>
      </w:tabs>
      <w:spacing w:after="0" w:line="240" w:lineRule="auto"/>
    </w:pPr>
    <w:rPr>
      <w:rFonts w:ascii="Times New Roman" w:hAnsi="Times New Roman"/>
      <w:sz w:val="14"/>
      <w:szCs w:val="20"/>
    </w:rPr>
  </w:style>
  <w:style w:type="paragraph" w:styleId="ListParagraph">
    <w:name w:val="List Paragraph"/>
    <w:basedOn w:val="Normal"/>
    <w:uiPriority w:val="98"/>
    <w:qFormat/>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outlineLvl w:val="8"/>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A3790"/>
    <w:rPr>
      <w:b/>
      <w:bCs/>
    </w:rPr>
  </w:style>
  <w:style w:type="character" w:customStyle="1" w:styleId="CommentSubjectChar">
    <w:name w:val="Comment Subject Char"/>
    <w:basedOn w:val="CommentTextChar"/>
    <w:link w:val="CommentSubject"/>
    <w:uiPriority w:val="99"/>
    <w:semiHidden/>
    <w:locked/>
    <w:rsid w:val="006A3790"/>
    <w:rPr>
      <w:rFonts w:ascii="Times New Roman" w:hAnsi="Times New Roman" w:cs="Times New Roman"/>
      <w:b/>
      <w:bCs/>
    </w:rPr>
  </w:style>
  <w:style w:type="character" w:customStyle="1" w:styleId="LeadingSlugChar">
    <w:name w:val="Leading Slug Char"/>
    <w:link w:val="LeadingSlug"/>
    <w:locked/>
    <w:rsid w:val="006A3790"/>
    <w:rPr>
      <w:rFonts w:ascii="Times New Roman" w:hAnsi="Times New Roman"/>
      <w:sz w:val="8"/>
    </w:rPr>
  </w:style>
  <w:style w:type="character" w:customStyle="1" w:styleId="SpecBullet-1Char">
    <w:name w:val="SpecBullet-1 Char"/>
    <w:link w:val="SpecBullet-1"/>
    <w:uiPriority w:val="99"/>
    <w:locked/>
    <w:rsid w:val="006A3790"/>
    <w:rPr>
      <w:rFonts w:ascii="Times New Roman" w:hAnsi="Times New Roman"/>
    </w:rPr>
  </w:style>
  <w:style w:type="paragraph" w:styleId="Revision">
    <w:name w:val="Revision"/>
    <w:hidden/>
    <w:uiPriority w:val="99"/>
    <w:semiHidden/>
    <w:rsid w:val="006A3790"/>
    <w:rPr>
      <w:rFonts w:ascii="Arial Narrow" w:hAnsi="Arial Narrow" w:cs="Times New Roman"/>
      <w:sz w:val="22"/>
      <w:szCs w:val="22"/>
    </w:rPr>
  </w:style>
  <w:style w:type="paragraph" w:customStyle="1" w:styleId="HangingIndent">
    <w:name w:val="HangingIndent"/>
    <w:basedOn w:val="BodyText"/>
    <w:rsid w:val="006A3790"/>
    <w:pPr>
      <w:spacing w:before="200" w:after="0"/>
      <w:ind w:left="1152" w:hanging="720"/>
    </w:pPr>
    <w:rPr>
      <w:rFonts w:ascii="Times New Roman" w:hAnsi="Times New Roman"/>
      <w:sz w:val="24"/>
    </w:rPr>
  </w:style>
  <w:style w:type="paragraph" w:customStyle="1" w:styleId="FigureCaption">
    <w:name w:val="Figure Caption"/>
    <w:basedOn w:val="Figure"/>
    <w:next w:val="BodyText"/>
    <w:rsid w:val="006A3790"/>
    <w:pPr>
      <w:spacing w:before="0"/>
    </w:pPr>
    <w:rPr>
      <w:rFonts w:ascii="Times New Roman" w:hAnsi="Times New Roman"/>
    </w:rPr>
  </w:style>
  <w:style w:type="paragraph" w:customStyle="1" w:styleId="SpecialSpecification">
    <w:name w:val="Special Specification"/>
    <w:basedOn w:val="Normal"/>
    <w:rsid w:val="006A3790"/>
    <w:pPr>
      <w:spacing w:before="600" w:after="0" w:line="240" w:lineRule="auto"/>
      <w:jc w:val="center"/>
      <w:outlineLvl w:val="8"/>
    </w:pPr>
    <w:rPr>
      <w:rFonts w:ascii="Times New Roman" w:hAnsi="Times New Roman"/>
      <w:b/>
      <w:sz w:val="28"/>
      <w:szCs w:val="20"/>
    </w:rPr>
  </w:style>
  <w:style w:type="paragraph" w:customStyle="1" w:styleId="CSJ-2">
    <w:name w:val="CSJ-2"/>
    <w:basedOn w:val="Header"/>
    <w:rsid w:val="006A3790"/>
    <w:pPr>
      <w:tabs>
        <w:tab w:val="clear" w:pos="4680"/>
      </w:tabs>
      <w:spacing w:after="0" w:line="240" w:lineRule="auto"/>
      <w:outlineLvl w:val="8"/>
    </w:pPr>
    <w:rPr>
      <w:rFonts w:ascii="Times New Roman" w:hAnsi="Times New Roman"/>
      <w:sz w:val="24"/>
      <w:szCs w:val="20"/>
    </w:rPr>
  </w:style>
  <w:style w:type="paragraph" w:styleId="BlockText">
    <w:name w:val="Block Text"/>
    <w:basedOn w:val="Normal"/>
    <w:uiPriority w:val="99"/>
    <w:rsid w:val="006A3790"/>
    <w:pPr>
      <w:spacing w:after="120" w:line="240" w:lineRule="auto"/>
      <w:ind w:left="1440" w:right="1440"/>
      <w:outlineLvl w:val="8"/>
    </w:pPr>
    <w:rPr>
      <w:rFonts w:ascii="Times New Roman" w:hAnsi="Times New Roman"/>
      <w:sz w:val="24"/>
      <w:szCs w:val="20"/>
    </w:rPr>
  </w:style>
  <w:style w:type="character" w:styleId="FollowedHyperlink">
    <w:name w:val="FollowedHyperlink"/>
    <w:basedOn w:val="DefaultParagraphFont"/>
    <w:uiPriority w:val="99"/>
    <w:rsid w:val="006A3790"/>
    <w:rPr>
      <w:rFonts w:cs="Times New Roman"/>
      <w:color w:val="800080"/>
      <w:u w:val="single"/>
    </w:rPr>
  </w:style>
  <w:style w:type="paragraph" w:customStyle="1" w:styleId="Special">
    <w:name w:val="Special"/>
    <w:basedOn w:val="Normal"/>
    <w:rsid w:val="006A3790"/>
    <w:pPr>
      <w:spacing w:after="120" w:line="240" w:lineRule="auto"/>
      <w:jc w:val="center"/>
      <w:outlineLvl w:val="8"/>
    </w:pPr>
    <w:rPr>
      <w:rFonts w:ascii="Times New Roman" w:hAnsi="Times New Roman"/>
      <w:b/>
      <w:sz w:val="28"/>
      <w:szCs w:val="20"/>
    </w:rPr>
  </w:style>
  <w:style w:type="paragraph" w:styleId="FootnoteText">
    <w:name w:val="footnote text"/>
    <w:basedOn w:val="Normal"/>
    <w:link w:val="FootnoteTextChar"/>
    <w:uiPriority w:val="99"/>
    <w:rsid w:val="006A3790"/>
    <w:pPr>
      <w:spacing w:after="0" w:line="240" w:lineRule="auto"/>
      <w:outlineLvl w:val="8"/>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6A3790"/>
    <w:rPr>
      <w:rFonts w:ascii="Times New Roman" w:hAnsi="Times New Roman" w:cs="Times New Roman"/>
    </w:rPr>
  </w:style>
  <w:style w:type="character" w:styleId="FootnoteReference">
    <w:name w:val="footnote reference"/>
    <w:basedOn w:val="DefaultParagraphFont"/>
    <w:uiPriority w:val="99"/>
    <w:rsid w:val="006A3790"/>
    <w:rPr>
      <w:rFonts w:cs="Times New Roman"/>
      <w:vertAlign w:val="superscript"/>
    </w:rPr>
  </w:style>
  <w:style w:type="paragraph" w:styleId="BodyTextIndent">
    <w:name w:val="Body Text Indent"/>
    <w:basedOn w:val="BodyText"/>
    <w:link w:val="BodyTextIndentChar"/>
    <w:uiPriority w:val="99"/>
    <w:rsid w:val="006A3790"/>
    <w:pPr>
      <w:tabs>
        <w:tab w:val="left" w:pos="288"/>
        <w:tab w:val="left" w:pos="576"/>
        <w:tab w:val="left" w:pos="864"/>
        <w:tab w:val="left" w:pos="1152"/>
        <w:tab w:val="left" w:pos="1440"/>
        <w:tab w:val="left" w:pos="1728"/>
        <w:tab w:val="left" w:pos="2016"/>
        <w:tab w:val="left" w:pos="2304"/>
        <w:tab w:val="left" w:pos="2592"/>
        <w:tab w:val="left" w:pos="2880"/>
      </w:tabs>
      <w:spacing w:before="80" w:after="0"/>
      <w:ind w:left="360"/>
    </w:pPr>
    <w:rPr>
      <w:rFonts w:ascii="Times New Roman" w:hAnsi="Times New Roman"/>
    </w:rPr>
  </w:style>
  <w:style w:type="character" w:customStyle="1" w:styleId="BodyTextIndentChar">
    <w:name w:val="Body Text Indent Char"/>
    <w:basedOn w:val="DefaultParagraphFont"/>
    <w:link w:val="BodyTextIndent"/>
    <w:uiPriority w:val="99"/>
    <w:locked/>
    <w:rsid w:val="006A3790"/>
    <w:rPr>
      <w:rFonts w:ascii="Times New Roman" w:hAnsi="Times New Roman" w:cs="Times New Roman"/>
    </w:rPr>
  </w:style>
  <w:style w:type="character" w:styleId="Strong">
    <w:name w:val="Strong"/>
    <w:basedOn w:val="DefaultParagraphFont"/>
    <w:uiPriority w:val="22"/>
    <w:qFormat/>
    <w:rsid w:val="006A3790"/>
    <w:rPr>
      <w:rFonts w:cs="Times New Roman"/>
      <w:b/>
      <w:bCs/>
    </w:rPr>
  </w:style>
  <w:style w:type="paragraph" w:customStyle="1" w:styleId="Default">
    <w:name w:val="Default"/>
    <w:uiPriority w:val="99"/>
    <w:rsid w:val="006A3790"/>
    <w:pPr>
      <w:autoSpaceDE w:val="0"/>
      <w:autoSpaceDN w:val="0"/>
      <w:adjustRightInd w:val="0"/>
    </w:pPr>
    <w:rPr>
      <w:rFonts w:ascii="Times New Roman" w:hAnsi="Times New Roman" w:cs="Times New Roman"/>
      <w:color w:val="000000"/>
      <w:sz w:val="24"/>
      <w:szCs w:val="24"/>
    </w:rPr>
  </w:style>
  <w:style w:type="paragraph" w:customStyle="1" w:styleId="Style1">
    <w:name w:val="Style1"/>
    <w:basedOn w:val="Heading1"/>
    <w:rsid w:val="006A3790"/>
    <w:pPr>
      <w:pBdr>
        <w:top w:val="none" w:sz="0" w:space="0" w:color="auto"/>
      </w:pBdr>
      <w:spacing w:before="0" w:after="120"/>
      <w:ind w:left="0" w:firstLine="0"/>
      <w:jc w:val="center"/>
    </w:pPr>
    <w:rPr>
      <w:rFonts w:ascii="Times New Roman" w:hAnsi="Times New Roman"/>
      <w:caps w:val="0"/>
      <w:noProof/>
      <w:kern w:val="0"/>
      <w:sz w:val="28"/>
    </w:rPr>
  </w:style>
  <w:style w:type="paragraph" w:customStyle="1" w:styleId="Equationlegend0">
    <w:name w:val="Equation legend"/>
    <w:basedOn w:val="BodyText4"/>
    <w:link w:val="EquationlegendChar"/>
    <w:qFormat/>
    <w:rsid w:val="006A3790"/>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60" w:after="60"/>
      <w:ind w:left="2160"/>
    </w:pPr>
    <w:rPr>
      <w:sz w:val="24"/>
    </w:rPr>
  </w:style>
  <w:style w:type="character" w:customStyle="1" w:styleId="EquationlegendChar">
    <w:name w:val="Equation legend Char"/>
    <w:link w:val="Equationlegend0"/>
    <w:locked/>
    <w:rsid w:val="006A3790"/>
    <w:rPr>
      <w:rFonts w:ascii="Times New Roman" w:hAnsi="Times New Roman"/>
      <w:sz w:val="24"/>
    </w:rPr>
  </w:style>
  <w:style w:type="character" w:customStyle="1" w:styleId="BodyText4Char">
    <w:name w:val="Body Text 4 Char"/>
    <w:basedOn w:val="BodyTextChar"/>
    <w:link w:val="BodyText4"/>
    <w:locked/>
    <w:rsid w:val="006A3790"/>
    <w:rPr>
      <w:rFonts w:ascii="Times New Roman" w:hAnsi="Times New Roman" w:cs="Times New Roman"/>
    </w:rPr>
  </w:style>
  <w:style w:type="character" w:customStyle="1" w:styleId="BodyText5Char">
    <w:name w:val="Body Text 5 Char"/>
    <w:basedOn w:val="BodyTextChar"/>
    <w:link w:val="BodyText5"/>
    <w:uiPriority w:val="99"/>
    <w:locked/>
    <w:rsid w:val="006A3790"/>
    <w:rPr>
      <w:rFonts w:ascii="Times New Roman" w:hAnsi="Times New Roman" w:cs="Times New Roman"/>
    </w:rPr>
  </w:style>
  <w:style w:type="character" w:customStyle="1" w:styleId="BodyText6Char">
    <w:name w:val="Body Text 6 Char"/>
    <w:basedOn w:val="BodyTextChar"/>
    <w:link w:val="BodyText6"/>
    <w:locked/>
    <w:rsid w:val="006A3790"/>
    <w:rPr>
      <w:rFonts w:ascii="Times New Roman" w:hAnsi="Times New Roman" w:cs="Times New Roman"/>
    </w:rPr>
  </w:style>
  <w:style w:type="paragraph" w:styleId="BodyTextIndent2">
    <w:name w:val="Body Text Indent 2"/>
    <w:basedOn w:val="Normal"/>
    <w:link w:val="BodyTextIndent2Char"/>
    <w:uiPriority w:val="99"/>
    <w:rsid w:val="006A3790"/>
    <w:pPr>
      <w:tabs>
        <w:tab w:val="left" w:pos="210"/>
        <w:tab w:val="left" w:pos="360"/>
        <w:tab w:val="left" w:pos="720"/>
        <w:tab w:val="left" w:pos="1080"/>
        <w:tab w:val="left" w:pos="1800"/>
        <w:tab w:val="left" w:pos="2160"/>
        <w:tab w:val="left" w:pos="2520"/>
        <w:tab w:val="left" w:pos="3240"/>
        <w:tab w:val="left" w:pos="3600"/>
        <w:tab w:val="left" w:pos="3960"/>
        <w:tab w:val="left" w:pos="4320"/>
      </w:tabs>
      <w:spacing w:before="60" w:after="0" w:line="180" w:lineRule="exact"/>
      <w:ind w:left="389" w:hanging="389"/>
      <w:outlineLvl w:val="8"/>
    </w:pPr>
    <w:rPr>
      <w:rFonts w:ascii="Times New Roman" w:hAnsi="Times New Roman"/>
      <w:color w:val="000000"/>
      <w:sz w:val="16"/>
      <w:szCs w:val="16"/>
    </w:rPr>
  </w:style>
  <w:style w:type="character" w:customStyle="1" w:styleId="BodyTextIndent2Char">
    <w:name w:val="Body Text Indent 2 Char"/>
    <w:basedOn w:val="DefaultParagraphFont"/>
    <w:link w:val="BodyTextIndent2"/>
    <w:uiPriority w:val="99"/>
    <w:locked/>
    <w:rsid w:val="006A3790"/>
    <w:rPr>
      <w:rFonts w:ascii="Times New Roman" w:hAnsi="Times New Roman" w:cs="Times New Roman"/>
      <w:color w:val="000000"/>
      <w:sz w:val="16"/>
      <w:szCs w:val="16"/>
    </w:rPr>
  </w:style>
  <w:style w:type="paragraph" w:styleId="TOC2">
    <w:name w:val="toc 2"/>
    <w:basedOn w:val="Normal"/>
    <w:next w:val="Normal"/>
    <w:autoRedefine/>
    <w:uiPriority w:val="39"/>
    <w:semiHidden/>
    <w:rsid w:val="006A3790"/>
    <w:pPr>
      <w:spacing w:after="0" w:line="240" w:lineRule="auto"/>
      <w:ind w:left="200"/>
      <w:outlineLvl w:val="8"/>
    </w:pPr>
    <w:rPr>
      <w:rFonts w:ascii="Times New Roman" w:hAnsi="Times New Roman"/>
      <w:sz w:val="20"/>
      <w:szCs w:val="20"/>
    </w:rPr>
  </w:style>
  <w:style w:type="paragraph" w:styleId="TOC3">
    <w:name w:val="toc 3"/>
    <w:basedOn w:val="Normal"/>
    <w:next w:val="Normal"/>
    <w:autoRedefine/>
    <w:uiPriority w:val="39"/>
    <w:semiHidden/>
    <w:rsid w:val="006A3790"/>
    <w:pPr>
      <w:spacing w:after="0" w:line="240" w:lineRule="auto"/>
      <w:ind w:left="400"/>
      <w:outlineLvl w:val="8"/>
    </w:pPr>
    <w:rPr>
      <w:rFonts w:ascii="Times New Roman" w:hAnsi="Times New Roman"/>
      <w:sz w:val="20"/>
      <w:szCs w:val="20"/>
    </w:rPr>
  </w:style>
  <w:style w:type="paragraph" w:styleId="PlainText">
    <w:name w:val="Plain Text"/>
    <w:basedOn w:val="Normal"/>
    <w:link w:val="PlainTextChar"/>
    <w:uiPriority w:val="99"/>
    <w:rsid w:val="006A3790"/>
    <w:pPr>
      <w:tabs>
        <w:tab w:val="left" w:pos="288"/>
        <w:tab w:val="left" w:pos="576"/>
        <w:tab w:val="left" w:pos="864"/>
        <w:tab w:val="left" w:pos="1152"/>
        <w:tab w:val="left" w:pos="1440"/>
        <w:tab w:val="left" w:pos="1728"/>
        <w:tab w:val="left" w:pos="2016"/>
        <w:tab w:val="left" w:pos="2304"/>
        <w:tab w:val="left" w:pos="2592"/>
        <w:tab w:val="left" w:pos="2880"/>
      </w:tabs>
      <w:spacing w:after="0" w:line="240" w:lineRule="auto"/>
      <w:outlineLvl w:val="8"/>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6A3790"/>
    <w:rPr>
      <w:rFonts w:ascii="Courier New" w:hAnsi="Courier New" w:cs="Courier New"/>
    </w:rPr>
  </w:style>
  <w:style w:type="character" w:customStyle="1" w:styleId="Style111">
    <w:name w:val="Style 1.1.1"/>
    <w:rsid w:val="006A3790"/>
    <w:rPr>
      <w:rFonts w:ascii="ZappedChancellorSH" w:hAnsi="ZappedChancellorSH"/>
      <w:color w:val="000000"/>
      <w:sz w:val="20"/>
    </w:rPr>
  </w:style>
  <w:style w:type="character" w:customStyle="1" w:styleId="TBL-TextChar">
    <w:name w:val="TBL-Text Char"/>
    <w:rsid w:val="006A3790"/>
    <w:rPr>
      <w:lang w:val="en-US" w:eastAsia="en-US"/>
    </w:rPr>
  </w:style>
  <w:style w:type="character" w:customStyle="1" w:styleId="HeadingStyle7Char">
    <w:name w:val="*Heading Style 7(*) Char"/>
    <w:basedOn w:val="Heading7Char"/>
    <w:link w:val="HeadingStyle7"/>
    <w:locked/>
    <w:rsid w:val="006A3790"/>
    <w:rPr>
      <w:rFonts w:ascii="Times New Roman" w:hAnsi="Times New Roman" w:cs="Times New Roman"/>
    </w:rPr>
  </w:style>
  <w:style w:type="paragraph" w:customStyle="1" w:styleId="StyleHeadingStyle7Bold">
    <w:name w:val="Style Heading Style 7(*) + Bold"/>
    <w:basedOn w:val="HeadingStyle7"/>
    <w:link w:val="StyleHeadingStyle7BoldChar"/>
    <w:rsid w:val="006A3790"/>
    <w:pPr>
      <w:tabs>
        <w:tab w:val="num" w:pos="648"/>
        <w:tab w:val="left" w:pos="1526"/>
        <w:tab w:val="num" w:pos="2146"/>
      </w:tabs>
      <w:ind w:left="1541" w:hanging="461"/>
    </w:pPr>
    <w:rPr>
      <w:b/>
      <w:bCs/>
    </w:rPr>
  </w:style>
  <w:style w:type="character" w:customStyle="1" w:styleId="StyleHeadingStyle7BoldChar">
    <w:name w:val="Style Heading Style 7(*) + Bold Char"/>
    <w:link w:val="StyleHeadingStyle7Bold"/>
    <w:locked/>
    <w:rsid w:val="006A3790"/>
    <w:rPr>
      <w:rFonts w:ascii="Times New Roman" w:hAnsi="Times New Roman"/>
      <w:b/>
    </w:rPr>
  </w:style>
  <w:style w:type="paragraph" w:customStyle="1" w:styleId="StyleBodyText2Left45pt">
    <w:name w:val="Style Body Text 2 + Left:  45 pt"/>
    <w:basedOn w:val="BodyText2"/>
    <w:link w:val="StyleBodyText2Left45ptChar"/>
    <w:rsid w:val="006A3790"/>
    <w:pPr>
      <w:ind w:left="864"/>
    </w:pPr>
  </w:style>
  <w:style w:type="character" w:customStyle="1" w:styleId="StyleBodyText2Left45ptChar">
    <w:name w:val="Style Body Text 2 + Left:  45 pt Char"/>
    <w:link w:val="StyleBodyText2Left45pt"/>
    <w:locked/>
    <w:rsid w:val="006A3790"/>
    <w:rPr>
      <w:rFonts w:ascii="Times New Roman" w:hAnsi="Times New Roman"/>
    </w:rPr>
  </w:style>
  <w:style w:type="paragraph" w:customStyle="1" w:styleId="StyleBodyText2BlueLeft42pt">
    <w:name w:val="Style Body Text 2 + Blue Left:  42 pt"/>
    <w:basedOn w:val="BodyText2"/>
    <w:rsid w:val="006A3790"/>
    <w:pPr>
      <w:ind w:left="1152"/>
    </w:pPr>
    <w:rPr>
      <w:color w:val="0000FF"/>
    </w:rPr>
  </w:style>
  <w:style w:type="paragraph" w:customStyle="1" w:styleId="StyleBodyText3Left63pt">
    <w:name w:val="Style Body Text 3 + Left:  63 pt"/>
    <w:basedOn w:val="BodyText3"/>
    <w:rsid w:val="006A3790"/>
    <w:pPr>
      <w:tabs>
        <w:tab w:val="clear" w:pos="360"/>
        <w:tab w:val="clear" w:pos="720"/>
        <w:tab w:val="clear" w:pos="1080"/>
        <w:tab w:val="clear" w:pos="1800"/>
        <w:tab w:val="clear" w:pos="2160"/>
        <w:tab w:val="clear" w:pos="2520"/>
        <w:tab w:val="clear" w:pos="3240"/>
        <w:tab w:val="clear" w:pos="3600"/>
        <w:tab w:val="clear" w:pos="3960"/>
        <w:tab w:val="clear" w:pos="4320"/>
        <w:tab w:val="left" w:pos="288"/>
        <w:tab w:val="left" w:pos="576"/>
        <w:tab w:val="left" w:pos="864"/>
        <w:tab w:val="left" w:pos="1152"/>
        <w:tab w:val="left" w:pos="1728"/>
        <w:tab w:val="left" w:pos="2016"/>
        <w:tab w:val="left" w:pos="2304"/>
        <w:tab w:val="left" w:pos="2592"/>
      </w:tabs>
      <w:ind w:left="1152"/>
    </w:pPr>
  </w:style>
  <w:style w:type="paragraph" w:customStyle="1" w:styleId="StyleHeading2ArialNarrow">
    <w:name w:val="Style Heading 2 + Arial Narrow"/>
    <w:basedOn w:val="Heading2"/>
    <w:rsid w:val="006A3790"/>
    <w:pPr>
      <w:numPr>
        <w:ilvl w:val="0"/>
        <w:numId w:val="0"/>
      </w:numPr>
      <w:spacing w:before="200"/>
      <w:ind w:left="1800" w:hanging="1440"/>
    </w:pPr>
    <w:rPr>
      <w:noProof/>
    </w:rPr>
  </w:style>
  <w:style w:type="paragraph" w:customStyle="1" w:styleId="StyleSpecBullet-1Bold">
    <w:name w:val="Style SpecBullet-1 + Bold"/>
    <w:basedOn w:val="Normal"/>
    <w:link w:val="StyleSpecBullet-1BoldChar"/>
    <w:rsid w:val="006A3790"/>
    <w:pPr>
      <w:tabs>
        <w:tab w:val="left" w:pos="360"/>
        <w:tab w:val="left" w:pos="1080"/>
        <w:tab w:val="left" w:pos="1800"/>
        <w:tab w:val="left" w:pos="2160"/>
        <w:tab w:val="left" w:pos="2520"/>
        <w:tab w:val="left" w:pos="3240"/>
        <w:tab w:val="left" w:pos="3600"/>
        <w:tab w:val="left" w:pos="3960"/>
        <w:tab w:val="left" w:pos="4320"/>
      </w:tabs>
      <w:spacing w:after="0" w:line="240" w:lineRule="auto"/>
      <w:ind w:left="360" w:hanging="360"/>
    </w:pPr>
    <w:rPr>
      <w:rFonts w:ascii="Times New Roman" w:hAnsi="Times New Roman"/>
      <w:b/>
      <w:bCs/>
      <w:sz w:val="20"/>
      <w:szCs w:val="20"/>
    </w:rPr>
  </w:style>
  <w:style w:type="character" w:customStyle="1" w:styleId="StyleSpecBullet-1BoldChar">
    <w:name w:val="Style SpecBullet-1 + Bold Char"/>
    <w:link w:val="StyleSpecBullet-1Bold"/>
    <w:locked/>
    <w:rsid w:val="006A3790"/>
    <w:rPr>
      <w:rFonts w:ascii="Times New Roman" w:hAnsi="Times New Roman"/>
      <w:b/>
    </w:rPr>
  </w:style>
  <w:style w:type="character" w:customStyle="1" w:styleId="EquationLabel">
    <w:name w:val="Equation Label"/>
    <w:rsid w:val="006A3790"/>
    <w:rPr>
      <w:i/>
    </w:rPr>
  </w:style>
  <w:style w:type="paragraph" w:customStyle="1" w:styleId="EffectiveDate">
    <w:name w:val="Effective Date"/>
    <w:basedOn w:val="Subtitle"/>
    <w:rsid w:val="006A3790"/>
    <w:pPr>
      <w:spacing w:before="120" w:after="0"/>
    </w:pPr>
    <w:rPr>
      <w:rFonts w:ascii="Arial" w:hAnsi="Arial" w:cs="Arial"/>
      <w:i/>
      <w:sz w:val="22"/>
      <w:szCs w:val="20"/>
    </w:rPr>
  </w:style>
  <w:style w:type="paragraph" w:customStyle="1" w:styleId="StyleHeading1ArialNarrow12ptLeftBefore12ptAfter">
    <w:name w:val="Style Heading 1 + Arial Narrow 12 pt Left Before:  12 pt After:..."/>
    <w:basedOn w:val="Heading1"/>
    <w:rsid w:val="006A3790"/>
    <w:pPr>
      <w:spacing w:before="200"/>
      <w:ind w:left="0" w:firstLine="0"/>
    </w:pPr>
    <w:rPr>
      <w:bCs/>
      <w:caps w:val="0"/>
      <w:noProof/>
      <w:kern w:val="0"/>
    </w:rPr>
  </w:style>
  <w:style w:type="character" w:customStyle="1" w:styleId="SpecBullet-3CharChar">
    <w:name w:val="SpecBullet-3 Char Char"/>
    <w:rsid w:val="004F4B74"/>
    <w:rPr>
      <w:sz w:val="24"/>
      <w:lang w:val="en-US" w:eastAsia="en-US"/>
    </w:rPr>
  </w:style>
  <w:style w:type="character" w:customStyle="1" w:styleId="SpecItemNumberChar">
    <w:name w:val="Spec Item Number Char"/>
    <w:basedOn w:val="TitleChar"/>
    <w:link w:val="SpecItemNumber"/>
    <w:uiPriority w:val="6"/>
    <w:locked/>
    <w:rsid w:val="00404F97"/>
    <w:rPr>
      <w:rFonts w:ascii="Arial Narrow" w:hAnsi="Arial Narrow" w:cs="Times New Roman"/>
      <w:b/>
      <w:kern w:val="28"/>
      <w:sz w:val="36"/>
      <w:lang w:val="x-none" w:eastAsia="x-none"/>
    </w:rPr>
  </w:style>
  <w:style w:type="paragraph" w:styleId="ListNumber">
    <w:name w:val="List Number"/>
    <w:basedOn w:val="Normal"/>
    <w:uiPriority w:val="99"/>
    <w:semiHidden/>
    <w:unhideWhenUsed/>
    <w:rsid w:val="00F8161B"/>
    <w:pPr>
      <w:tabs>
        <w:tab w:val="num" w:pos="360"/>
      </w:tabs>
      <w:ind w:left="360" w:hanging="360"/>
      <w:contextualSpacing/>
    </w:pPr>
  </w:style>
  <w:style w:type="character" w:styleId="Emphasis">
    <w:name w:val="Emphasis"/>
    <w:basedOn w:val="DefaultParagraphFont"/>
    <w:uiPriority w:val="99"/>
    <w:qFormat/>
    <w:rsid w:val="00D95548"/>
    <w:rPr>
      <w:rFonts w:cs="Times New Roman"/>
      <w:b/>
      <w:bCs/>
    </w:rPr>
  </w:style>
  <w:style w:type="paragraph" w:customStyle="1" w:styleId="TableParagraph">
    <w:name w:val="Table Paragraph"/>
    <w:basedOn w:val="Normal"/>
    <w:uiPriority w:val="1"/>
    <w:qFormat/>
    <w:rsid w:val="00AF0E53"/>
    <w:pPr>
      <w:autoSpaceDE w:val="0"/>
      <w:autoSpaceDN w:val="0"/>
      <w:adjustRightInd w:val="0"/>
      <w:spacing w:after="0"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24688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42600">
      <w:marLeft w:val="0"/>
      <w:marRight w:val="0"/>
      <w:marTop w:val="0"/>
      <w:marBottom w:val="0"/>
      <w:divBdr>
        <w:top w:val="none" w:sz="0" w:space="0" w:color="auto"/>
        <w:left w:val="none" w:sz="0" w:space="0" w:color="auto"/>
        <w:bottom w:val="none" w:sz="0" w:space="0" w:color="auto"/>
        <w:right w:val="none" w:sz="0" w:space="0" w:color="auto"/>
      </w:divBdr>
    </w:div>
    <w:div w:id="3008426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tp.dot.state.tx.us/pub/txdot-info/cst/DMS/11000_series/pdfs/11000.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E1A7CB5EB40D458DCC19F6B2645D8D" ma:contentTypeVersion="4" ma:contentTypeDescription="Create a new document." ma:contentTypeScope="" ma:versionID="1cdc67da9e4924dee85c4ff4438231ef">
  <xsd:schema xmlns:xsd="http://www.w3.org/2001/XMLSchema" xmlns:xs="http://www.w3.org/2001/XMLSchema" xmlns:p="http://schemas.microsoft.com/office/2006/metadata/properties" xmlns:ns2="ab1e4c56-ea8e-4403-a6bf-639f95a16829" targetNamespace="http://schemas.microsoft.com/office/2006/metadata/properties" ma:root="true" ma:fieldsID="349b106a01256cdf3c1dd9d6e5a7f7c4" ns2:_="">
    <xsd:import namespace="ab1e4c56-ea8e-4403-a6bf-639f95a168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e4c56-ea8e-4403-a6bf-639f95a16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E39E9-8DF9-412E-96D6-E5B765D07E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2068F9-E1EB-4528-BAD7-E6435365B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e4c56-ea8e-4403-a6bf-639f95a16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DBE76-6216-49DD-9CA0-FE8571CEB33A}">
  <ds:schemaRefs>
    <ds:schemaRef ds:uri="http://schemas.openxmlformats.org/officeDocument/2006/bibliography"/>
  </ds:schemaRefs>
</ds:datastoreItem>
</file>

<file path=customXml/itemProps4.xml><?xml version="1.0" encoding="utf-8"?>
<ds:datastoreItem xmlns:ds="http://schemas.openxmlformats.org/officeDocument/2006/customXml" ds:itemID="{412F1C84-2A99-4096-9988-6EE1CCB4F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2000</Words>
  <Characters>11401</Characters>
  <Application>Microsoft Office Word</Application>
  <DocSecurity>0</DocSecurity>
  <Lines>95</Lines>
  <Paragraphs>26</Paragraphs>
  <ScaleCrop>false</ScaleCrop>
  <Company>Microsoft</Company>
  <LinksUpToDate>false</LinksUpToDate>
  <CharactersWithSpaces>13375</CharactersWithSpaces>
  <SharedDoc>false</SharedDoc>
  <HLinks>
    <vt:vector size="6" baseType="variant">
      <vt:variant>
        <vt:i4>2949123</vt:i4>
      </vt:variant>
      <vt:variant>
        <vt:i4>132</vt:i4>
      </vt:variant>
      <vt:variant>
        <vt:i4>0</vt:i4>
      </vt:variant>
      <vt:variant>
        <vt:i4>5</vt:i4>
      </vt:variant>
      <vt:variant>
        <vt:lpwstr>https://ftp.dot.state.tx.us/pub/txdot-info/cst/DMS/11000_series/pdfs/11000.pdf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Barfuss</dc:creator>
  <cp:keywords/>
  <dc:description/>
  <cp:lastModifiedBy>TxDOT</cp:lastModifiedBy>
  <cp:revision>12</cp:revision>
  <cp:lastPrinted>2016-02-08T21:33:00Z</cp:lastPrinted>
  <dcterms:created xsi:type="dcterms:W3CDTF">2024-02-15T21:30:00Z</dcterms:created>
  <dcterms:modified xsi:type="dcterms:W3CDTF">2024-02-28T19:57:00Z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0x010100CEE1A7CB5EB40D458DCC19F6B2645D8D</vt:lpwstr>
  </property>
</Properties>
</file>