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54EA" w14:textId="77777777" w:rsidR="00563F48" w:rsidRPr="00573336" w:rsidRDefault="00563F48">
      <w:pPr>
        <w:jc w:val="center"/>
        <w:rPr>
          <w:szCs w:val="24"/>
          <w:lang w:val="es-US"/>
        </w:rPr>
      </w:pPr>
      <w:r w:rsidRPr="00573336">
        <w:rPr>
          <w:szCs w:val="24"/>
          <w:lang w:val="es-US"/>
        </w:rPr>
        <w:t>Fecha:</w:t>
      </w:r>
      <w:r w:rsidRPr="00573336">
        <w:rPr>
          <w:szCs w:val="24"/>
          <w:lang w:val="es-US"/>
        </w:rPr>
        <w:fldChar w:fldCharType="begin">
          <w:ffData>
            <w:name w:val="Text1"/>
            <w:enabled/>
            <w:calcOnExit w:val="0"/>
            <w:textInput/>
          </w:ffData>
        </w:fldChar>
      </w:r>
      <w:bookmarkStart w:id="0" w:name="Text1"/>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0"/>
    </w:p>
    <w:p w14:paraId="3207834E" w14:textId="77777777" w:rsidR="00563F48" w:rsidRPr="00573336" w:rsidRDefault="00563F48">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563F48" w:rsidRPr="00573336" w14:paraId="2C287532" w14:textId="77777777">
        <w:tc>
          <w:tcPr>
            <w:tcW w:w="4788" w:type="dxa"/>
          </w:tcPr>
          <w:p w14:paraId="65450932" w14:textId="77777777" w:rsidR="00563F48" w:rsidRPr="00573336" w:rsidRDefault="00563F48">
            <w:pPr>
              <w:jc w:val="both"/>
              <w:rPr>
                <w:szCs w:val="24"/>
                <w:lang w:val="es-US"/>
              </w:rPr>
            </w:pPr>
            <w:r w:rsidRPr="00573336">
              <w:rPr>
                <w:szCs w:val="24"/>
                <w:lang w:val="es-US"/>
              </w:rPr>
              <w:t xml:space="preserve">Condado: </w:t>
            </w:r>
            <w:r w:rsidRPr="00573336">
              <w:rPr>
                <w:szCs w:val="24"/>
                <w:lang w:val="es-US"/>
              </w:rPr>
              <w:fldChar w:fldCharType="begin">
                <w:ffData>
                  <w:name w:val="Text4"/>
                  <w:enabled/>
                  <w:calcOnExit w:val="0"/>
                  <w:textInput/>
                </w:ffData>
              </w:fldChar>
            </w:r>
            <w:bookmarkStart w:id="1" w:name="Text4"/>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1"/>
          </w:p>
        </w:tc>
        <w:tc>
          <w:tcPr>
            <w:tcW w:w="4680" w:type="dxa"/>
          </w:tcPr>
          <w:p w14:paraId="247EB668" w14:textId="77777777" w:rsidR="00563F48" w:rsidRPr="00573336" w:rsidRDefault="00563F48">
            <w:pPr>
              <w:jc w:val="both"/>
              <w:rPr>
                <w:szCs w:val="24"/>
                <w:lang w:val="es-US"/>
              </w:rPr>
            </w:pPr>
            <w:r w:rsidRPr="00573336">
              <w:rPr>
                <w:szCs w:val="24"/>
                <w:lang w:val="es-US"/>
              </w:rPr>
              <w:t xml:space="preserve">N.º de proyecto federal: </w:t>
            </w:r>
            <w:r w:rsidRPr="00573336">
              <w:rPr>
                <w:szCs w:val="24"/>
                <w:lang w:val="es-US"/>
              </w:rPr>
              <w:fldChar w:fldCharType="begin">
                <w:ffData>
                  <w:name w:val="Text5"/>
                  <w:enabled/>
                  <w:calcOnExit w:val="0"/>
                  <w:textInput/>
                </w:ffData>
              </w:fldChar>
            </w:r>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p>
        </w:tc>
      </w:tr>
      <w:tr w:rsidR="00563F48" w:rsidRPr="00573336" w14:paraId="5C7B159A" w14:textId="77777777">
        <w:tc>
          <w:tcPr>
            <w:tcW w:w="4788" w:type="dxa"/>
          </w:tcPr>
          <w:p w14:paraId="2724C898" w14:textId="07E5B778" w:rsidR="00563F48" w:rsidRPr="00573336" w:rsidRDefault="00BE2863">
            <w:pPr>
              <w:jc w:val="both"/>
              <w:rPr>
                <w:szCs w:val="24"/>
                <w:lang w:val="es-US"/>
              </w:rPr>
            </w:pPr>
            <w:r>
              <w:rPr>
                <w:szCs w:val="24"/>
                <w:lang w:val="es-US"/>
              </w:rPr>
              <w:t>Numero</w:t>
            </w:r>
            <w:r w:rsidR="00563F48" w:rsidRPr="00573336">
              <w:rPr>
                <w:szCs w:val="24"/>
                <w:lang w:val="es-US"/>
              </w:rPr>
              <w:t xml:space="preserve"> de Derecho de Paso (Right-of-Way, ROW) en Sección Controlada (Control Section Job, CSJ): </w:t>
            </w:r>
            <w:r w:rsidR="00563F48" w:rsidRPr="00573336">
              <w:rPr>
                <w:szCs w:val="24"/>
                <w:lang w:val="es-US"/>
              </w:rPr>
              <w:fldChar w:fldCharType="begin">
                <w:ffData>
                  <w:name w:val="Text5"/>
                  <w:enabled/>
                  <w:calcOnExit w:val="0"/>
                  <w:textInput/>
                </w:ffData>
              </w:fldChar>
            </w:r>
            <w:bookmarkStart w:id="2" w:name="Text5"/>
            <w:r w:rsidR="00563F48" w:rsidRPr="00573336">
              <w:rPr>
                <w:szCs w:val="24"/>
                <w:lang w:val="es-US"/>
              </w:rPr>
              <w:instrText xml:space="preserve"> FORMTEXT </w:instrText>
            </w:r>
            <w:r w:rsidR="00563F48" w:rsidRPr="00573336">
              <w:rPr>
                <w:szCs w:val="24"/>
                <w:lang w:val="es-US"/>
              </w:rPr>
            </w:r>
            <w:r w:rsidR="00563F48" w:rsidRPr="00573336">
              <w:rPr>
                <w:szCs w:val="24"/>
                <w:lang w:val="es-US"/>
              </w:rPr>
              <w:fldChar w:fldCharType="separate"/>
            </w:r>
            <w:r w:rsidR="00563F48" w:rsidRPr="00573336">
              <w:rPr>
                <w:szCs w:val="24"/>
                <w:lang w:val="es-US"/>
              </w:rPr>
              <w:t>     </w:t>
            </w:r>
            <w:r w:rsidR="00563F48" w:rsidRPr="00573336">
              <w:rPr>
                <w:szCs w:val="24"/>
                <w:lang w:val="es-US"/>
              </w:rPr>
              <w:fldChar w:fldCharType="end"/>
            </w:r>
            <w:bookmarkEnd w:id="2"/>
          </w:p>
        </w:tc>
        <w:tc>
          <w:tcPr>
            <w:tcW w:w="4680" w:type="dxa"/>
          </w:tcPr>
          <w:p w14:paraId="4930495B" w14:textId="77777777" w:rsidR="00563F48" w:rsidRPr="00573336" w:rsidRDefault="00563F48">
            <w:pPr>
              <w:jc w:val="both"/>
              <w:rPr>
                <w:szCs w:val="24"/>
                <w:lang w:val="es-US"/>
              </w:rPr>
            </w:pPr>
            <w:r w:rsidRPr="00573336">
              <w:rPr>
                <w:szCs w:val="24"/>
                <w:lang w:val="es-US"/>
              </w:rPr>
              <w:t xml:space="preserve">N.º de autopista: </w:t>
            </w:r>
            <w:r w:rsidRPr="00573336">
              <w:rPr>
                <w:szCs w:val="24"/>
                <w:lang w:val="es-US"/>
              </w:rPr>
              <w:fldChar w:fldCharType="begin">
                <w:ffData>
                  <w:name w:val="Text5"/>
                  <w:enabled/>
                  <w:calcOnExit w:val="0"/>
                  <w:textInput/>
                </w:ffData>
              </w:fldChar>
            </w:r>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p>
        </w:tc>
      </w:tr>
      <w:tr w:rsidR="00563F48" w:rsidRPr="00573336" w14:paraId="7A085A6B" w14:textId="77777777">
        <w:tc>
          <w:tcPr>
            <w:tcW w:w="4788" w:type="dxa"/>
          </w:tcPr>
          <w:p w14:paraId="78F8A436" w14:textId="77777777" w:rsidR="00563F48" w:rsidRPr="00573336" w:rsidRDefault="00563F48">
            <w:pPr>
              <w:jc w:val="both"/>
              <w:rPr>
                <w:szCs w:val="24"/>
                <w:lang w:val="es-US"/>
              </w:rPr>
            </w:pPr>
            <w:r w:rsidRPr="00573336">
              <w:rPr>
                <w:szCs w:val="24"/>
                <w:lang w:val="es-US"/>
              </w:rPr>
              <w:t xml:space="preserve">Identificación de lote: </w:t>
            </w:r>
            <w:r w:rsidRPr="00573336">
              <w:rPr>
                <w:szCs w:val="24"/>
                <w:lang w:val="es-US"/>
              </w:rPr>
              <w:fldChar w:fldCharType="begin">
                <w:ffData>
                  <w:name w:val="Text5"/>
                  <w:enabled/>
                  <w:calcOnExit w:val="0"/>
                  <w:textInput/>
                </w:ffData>
              </w:fldChar>
            </w:r>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p>
        </w:tc>
        <w:tc>
          <w:tcPr>
            <w:tcW w:w="4680" w:type="dxa"/>
          </w:tcPr>
          <w:p w14:paraId="75C0A1B4" w14:textId="77777777" w:rsidR="00563F48" w:rsidRPr="00573336" w:rsidRDefault="00563F48">
            <w:pPr>
              <w:jc w:val="both"/>
              <w:rPr>
                <w:szCs w:val="24"/>
                <w:lang w:val="es-US"/>
              </w:rPr>
            </w:pPr>
          </w:p>
        </w:tc>
      </w:tr>
      <w:tr w:rsidR="00563F48" w:rsidRPr="00573336" w14:paraId="62073B46" w14:textId="77777777">
        <w:trPr>
          <w:cantSplit/>
        </w:trPr>
        <w:tc>
          <w:tcPr>
            <w:tcW w:w="9468" w:type="dxa"/>
            <w:gridSpan w:val="2"/>
          </w:tcPr>
          <w:p w14:paraId="2D81A798" w14:textId="77777777" w:rsidR="00563F48" w:rsidRPr="00573336" w:rsidRDefault="00563F48">
            <w:pPr>
              <w:jc w:val="both"/>
              <w:rPr>
                <w:szCs w:val="24"/>
                <w:lang w:val="es-US"/>
              </w:rPr>
            </w:pPr>
            <w:r w:rsidRPr="00573336">
              <w:rPr>
                <w:szCs w:val="24"/>
                <w:lang w:val="es-US"/>
              </w:rPr>
              <w:t xml:space="preserve">Límites del proyecto:   desde </w:t>
            </w:r>
            <w:r w:rsidRPr="00573336">
              <w:rPr>
                <w:szCs w:val="24"/>
                <w:lang w:val="es-US"/>
              </w:rPr>
              <w:fldChar w:fldCharType="begin">
                <w:ffData>
                  <w:name w:val="Text2"/>
                  <w:enabled/>
                  <w:calcOnExit w:val="0"/>
                  <w:textInput/>
                </w:ffData>
              </w:fldChar>
            </w:r>
            <w:bookmarkStart w:id="3" w:name="Text2"/>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3"/>
            <w:r w:rsidRPr="00573336">
              <w:rPr>
                <w:szCs w:val="24"/>
                <w:lang w:val="es-US"/>
              </w:rPr>
              <w:t xml:space="preserve"> hasta </w:t>
            </w:r>
            <w:r w:rsidRPr="00573336">
              <w:rPr>
                <w:szCs w:val="24"/>
                <w:lang w:val="es-US"/>
              </w:rPr>
              <w:fldChar w:fldCharType="begin">
                <w:ffData>
                  <w:name w:val="Text3"/>
                  <w:enabled/>
                  <w:calcOnExit w:val="0"/>
                  <w:textInput/>
                </w:ffData>
              </w:fldChar>
            </w:r>
            <w:bookmarkStart w:id="4" w:name="Text3"/>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4"/>
          </w:p>
        </w:tc>
      </w:tr>
    </w:tbl>
    <w:p w14:paraId="4A79CA17" w14:textId="77777777" w:rsidR="00563F48" w:rsidRPr="00573336" w:rsidRDefault="00563F48">
      <w:pPr>
        <w:jc w:val="both"/>
        <w:rPr>
          <w:szCs w:val="24"/>
          <w:lang w:val="es-US"/>
        </w:rPr>
      </w:pPr>
    </w:p>
    <w:tbl>
      <w:tblPr>
        <w:tblW w:w="0" w:type="auto"/>
        <w:tblLayout w:type="fixed"/>
        <w:tblLook w:val="0000" w:firstRow="0" w:lastRow="0" w:firstColumn="0" w:lastColumn="0" w:noHBand="0" w:noVBand="0"/>
      </w:tblPr>
      <w:tblGrid>
        <w:gridCol w:w="4608"/>
      </w:tblGrid>
      <w:tr w:rsidR="00563F48" w:rsidRPr="00573336" w14:paraId="75544278" w14:textId="77777777">
        <w:tc>
          <w:tcPr>
            <w:tcW w:w="4608" w:type="dxa"/>
          </w:tcPr>
          <w:p w14:paraId="3D4AB025" w14:textId="77777777" w:rsidR="00563F48" w:rsidRPr="00573336" w:rsidRDefault="00563F48">
            <w:pPr>
              <w:jc w:val="both"/>
              <w:rPr>
                <w:szCs w:val="24"/>
                <w:lang w:val="es-US"/>
              </w:rPr>
            </w:pPr>
            <w:r w:rsidRPr="00573336">
              <w:rPr>
                <w:szCs w:val="24"/>
                <w:lang w:val="es-US"/>
              </w:rPr>
              <w:fldChar w:fldCharType="begin">
                <w:ffData>
                  <w:name w:val="Text5"/>
                  <w:enabled/>
                  <w:calcOnExit w:val="0"/>
                  <w:textInput/>
                </w:ffData>
              </w:fldChar>
            </w:r>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p>
        </w:tc>
      </w:tr>
      <w:tr w:rsidR="00563F48" w:rsidRPr="00573336" w14:paraId="21AFD7ED" w14:textId="77777777">
        <w:tc>
          <w:tcPr>
            <w:tcW w:w="4608" w:type="dxa"/>
          </w:tcPr>
          <w:p w14:paraId="3C86FD4A" w14:textId="77777777" w:rsidR="00563F48" w:rsidRPr="00573336" w:rsidRDefault="00563F48">
            <w:pPr>
              <w:jc w:val="both"/>
              <w:rPr>
                <w:szCs w:val="24"/>
                <w:lang w:val="es-US"/>
              </w:rPr>
            </w:pPr>
            <w:r w:rsidRPr="00573336">
              <w:rPr>
                <w:szCs w:val="24"/>
                <w:lang w:val="es-US"/>
              </w:rPr>
              <w:fldChar w:fldCharType="begin">
                <w:ffData>
                  <w:name w:val="Text5"/>
                  <w:enabled/>
                  <w:calcOnExit w:val="0"/>
                  <w:textInput/>
                </w:ffData>
              </w:fldChar>
            </w:r>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p>
        </w:tc>
      </w:tr>
      <w:tr w:rsidR="00563F48" w:rsidRPr="00573336" w14:paraId="541126C0" w14:textId="77777777">
        <w:tc>
          <w:tcPr>
            <w:tcW w:w="4608" w:type="dxa"/>
          </w:tcPr>
          <w:p w14:paraId="71FB62FB" w14:textId="77777777" w:rsidR="00563F48" w:rsidRPr="00573336" w:rsidRDefault="00563F48">
            <w:pPr>
              <w:jc w:val="both"/>
              <w:rPr>
                <w:szCs w:val="24"/>
                <w:lang w:val="es-US"/>
              </w:rPr>
            </w:pPr>
            <w:r w:rsidRPr="00573336">
              <w:rPr>
                <w:szCs w:val="24"/>
                <w:lang w:val="es-US"/>
              </w:rPr>
              <w:fldChar w:fldCharType="begin">
                <w:ffData>
                  <w:name w:val="Text5"/>
                  <w:enabled/>
                  <w:calcOnExit w:val="0"/>
                  <w:textInput/>
                </w:ffData>
              </w:fldChar>
            </w:r>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p>
        </w:tc>
      </w:tr>
    </w:tbl>
    <w:p w14:paraId="31087F6C" w14:textId="77777777" w:rsidR="00563F48" w:rsidRPr="00573336" w:rsidRDefault="00563F48">
      <w:pPr>
        <w:jc w:val="both"/>
        <w:rPr>
          <w:szCs w:val="24"/>
          <w:lang w:val="es-US"/>
        </w:rPr>
      </w:pPr>
    </w:p>
    <w:p w14:paraId="2E0D2CC0" w14:textId="77777777" w:rsidR="00563F48" w:rsidRPr="00573336" w:rsidRDefault="00563F48">
      <w:pPr>
        <w:jc w:val="both"/>
        <w:rPr>
          <w:szCs w:val="24"/>
          <w:lang w:val="es-US"/>
        </w:rPr>
      </w:pPr>
      <w:r w:rsidRPr="00573336">
        <w:rPr>
          <w:szCs w:val="24"/>
          <w:lang w:val="es-US"/>
        </w:rPr>
        <w:t xml:space="preserve">Estimado/a </w:t>
      </w:r>
      <w:r w:rsidRPr="00573336">
        <w:rPr>
          <w:szCs w:val="24"/>
          <w:lang w:val="es-US"/>
        </w:rPr>
        <w:fldChar w:fldCharType="begin">
          <w:ffData>
            <w:name w:val="Text5"/>
            <w:enabled/>
            <w:calcOnExit w:val="0"/>
            <w:textInput/>
          </w:ffData>
        </w:fldChar>
      </w:r>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r w:rsidRPr="00573336">
        <w:rPr>
          <w:szCs w:val="24"/>
          <w:lang w:val="es-US"/>
        </w:rPr>
        <w:t>:</w:t>
      </w:r>
    </w:p>
    <w:p w14:paraId="4A7A8569" w14:textId="77777777" w:rsidR="00563F48" w:rsidRPr="00573336" w:rsidRDefault="00563F48">
      <w:pPr>
        <w:jc w:val="both"/>
        <w:rPr>
          <w:szCs w:val="24"/>
          <w:lang w:val="es-US"/>
        </w:rPr>
      </w:pPr>
    </w:p>
    <w:p w14:paraId="595CE7CE" w14:textId="60BDA4F3" w:rsidR="00563F48" w:rsidRPr="00573336" w:rsidRDefault="00563F48" w:rsidP="001B1826">
      <w:pPr>
        <w:rPr>
          <w:szCs w:val="24"/>
          <w:lang w:val="es-US"/>
        </w:rPr>
      </w:pPr>
      <w:r w:rsidRPr="00573336">
        <w:rPr>
          <w:szCs w:val="24"/>
          <w:lang w:val="es-US"/>
        </w:rPr>
        <w:t xml:space="preserve">Adjuntamos un folleto titulado </w:t>
      </w:r>
      <w:r w:rsidRPr="00573336">
        <w:rPr>
          <w:i/>
          <w:iCs/>
          <w:szCs w:val="24"/>
          <w:lang w:val="es-US"/>
        </w:rPr>
        <w:t>“</w:t>
      </w:r>
      <w:r w:rsidR="00E22E23">
        <w:rPr>
          <w:i/>
          <w:iCs/>
          <w:szCs w:val="24"/>
          <w:lang w:val="es"/>
        </w:rPr>
        <w:t>Asistencia para relocalización</w:t>
      </w:r>
      <w:r w:rsidRPr="00573336">
        <w:rPr>
          <w:i/>
          <w:iCs/>
          <w:szCs w:val="24"/>
          <w:lang w:val="es-US"/>
        </w:rPr>
        <w:t>”</w:t>
      </w:r>
      <w:r w:rsidRPr="00573336">
        <w:rPr>
          <w:szCs w:val="24"/>
          <w:lang w:val="es-US"/>
        </w:rPr>
        <w:t xml:space="preserve"> que explica los procedimientos usados por el Departamento de Transporte de Texas para ayudar a las personas </w:t>
      </w:r>
      <w:r w:rsidR="00BE2863" w:rsidRPr="00BE2863">
        <w:rPr>
          <w:szCs w:val="24"/>
          <w:lang w:val="es-US"/>
        </w:rPr>
        <w:t>destituidas</w:t>
      </w:r>
      <w:r w:rsidRPr="00573336">
        <w:rPr>
          <w:szCs w:val="24"/>
          <w:lang w:val="es-US"/>
        </w:rPr>
        <w:t xml:space="preserve"> por la compra de terrenos para el derecho de paso de la autopista. Creemos que este folleto será muy útil para usted. Los pagos y servicios a los que puede tener derecho a través de nuestro Programa de Asistencia para la Reubicación son adicionales a los pagos que recibirá por su terreno o las mejoras y reembolsos por cualquier gasto imprevisto incurrido durante la transferencia del título a la agencia adquiriente.</w:t>
      </w:r>
    </w:p>
    <w:p w14:paraId="5C35C1CB" w14:textId="77777777" w:rsidR="00563F48" w:rsidRPr="00573336" w:rsidRDefault="00563F48" w:rsidP="001B1826">
      <w:pPr>
        <w:rPr>
          <w:szCs w:val="24"/>
          <w:lang w:val="es-US"/>
        </w:rPr>
      </w:pPr>
    </w:p>
    <w:p w14:paraId="15588189" w14:textId="77777777" w:rsidR="00563F48" w:rsidRPr="00573336" w:rsidRDefault="00563F48" w:rsidP="001B1826">
      <w:pPr>
        <w:rPr>
          <w:szCs w:val="24"/>
          <w:lang w:val="es-US"/>
        </w:rPr>
      </w:pPr>
      <w:r w:rsidRPr="00573336">
        <w:rPr>
          <w:szCs w:val="24"/>
          <w:lang w:val="es-US"/>
        </w:rPr>
        <w:t>Tome nota de todas y cada una de las siguientes declaraciones:</w:t>
      </w:r>
    </w:p>
    <w:p w14:paraId="7F6E10C0" w14:textId="77777777" w:rsidR="00563F48" w:rsidRPr="00573336" w:rsidRDefault="00563F48" w:rsidP="001B1826">
      <w:pPr>
        <w:rPr>
          <w:szCs w:val="24"/>
          <w:lang w:val="es-US"/>
        </w:rPr>
      </w:pPr>
    </w:p>
    <w:p w14:paraId="3C85877E" w14:textId="77777777" w:rsidR="00563F48" w:rsidRPr="00573336" w:rsidRDefault="00563F48" w:rsidP="001B1826">
      <w:pPr>
        <w:numPr>
          <w:ilvl w:val="0"/>
          <w:numId w:val="6"/>
        </w:numPr>
        <w:rPr>
          <w:szCs w:val="24"/>
          <w:lang w:val="es-US"/>
        </w:rPr>
      </w:pPr>
      <w:r w:rsidRPr="00573336">
        <w:rPr>
          <w:szCs w:val="24"/>
          <w:lang w:val="es-US"/>
        </w:rPr>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69ABBC6C" w14:textId="77777777" w:rsidR="00563F48" w:rsidRPr="00573336" w:rsidRDefault="00563F48" w:rsidP="001B1826">
      <w:pPr>
        <w:rPr>
          <w:szCs w:val="24"/>
          <w:lang w:val="es-US"/>
        </w:rPr>
      </w:pPr>
    </w:p>
    <w:p w14:paraId="7C68584B" w14:textId="77777777" w:rsidR="00A14EB6" w:rsidRPr="00573336" w:rsidRDefault="00A14EB6" w:rsidP="001B1826">
      <w:pPr>
        <w:numPr>
          <w:ilvl w:val="0"/>
          <w:numId w:val="6"/>
        </w:numPr>
        <w:rPr>
          <w:szCs w:val="24"/>
          <w:lang w:val="es-US"/>
        </w:rPr>
      </w:pPr>
      <w:r w:rsidRPr="00573336">
        <w:rPr>
          <w:szCs w:val="24"/>
          <w:lang w:val="es-US"/>
        </w:rPr>
        <w:t xml:space="preserve">Nos hemos enterado de que hay viviendas residenciales comparables disponibles en su área para la compra a precios iguales o inferiores a la cantidad ofrecida por el Departamento por su residencia. Por lo tanto, no es elegible para un pago adicional por la compra de una vivienda de reemplazo. Esta determinación está basada en el precio de venta de la(s) vivienda(s) residencial(es) ubicada(s) en </w:t>
      </w:r>
      <w:r w:rsidRPr="00573336">
        <w:rPr>
          <w:szCs w:val="24"/>
          <w:lang w:val="es-US"/>
        </w:rPr>
        <w:fldChar w:fldCharType="begin">
          <w:ffData>
            <w:name w:val="Text28"/>
            <w:enabled/>
            <w:calcOnExit w:val="0"/>
            <w:textInput/>
          </w:ffData>
        </w:fldChar>
      </w:r>
      <w:bookmarkStart w:id="5" w:name="Text28"/>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5"/>
      <w:r w:rsidRPr="00573336">
        <w:rPr>
          <w:szCs w:val="24"/>
          <w:lang w:val="es-US"/>
        </w:rPr>
        <w:t>.</w:t>
      </w:r>
    </w:p>
    <w:p w14:paraId="4A102603" w14:textId="77777777" w:rsidR="00A14EB6" w:rsidRPr="00573336" w:rsidRDefault="00A14EB6" w:rsidP="001B1826">
      <w:pPr>
        <w:rPr>
          <w:szCs w:val="24"/>
          <w:lang w:val="es-US"/>
        </w:rPr>
      </w:pPr>
    </w:p>
    <w:p w14:paraId="688F292A" w14:textId="77777777" w:rsidR="00563F48" w:rsidRPr="00573336" w:rsidRDefault="00563F48" w:rsidP="001B1826">
      <w:pPr>
        <w:numPr>
          <w:ilvl w:val="0"/>
          <w:numId w:val="6"/>
        </w:numPr>
        <w:rPr>
          <w:szCs w:val="24"/>
          <w:lang w:val="es-US"/>
        </w:rPr>
      </w:pPr>
      <w:r w:rsidRPr="00573336">
        <w:rPr>
          <w:szCs w:val="24"/>
          <w:lang w:val="es-US"/>
        </w:rPr>
        <w:t xml:space="preserve">Si desea examinar la(s) posible(s) vivienda(s) de reemplazo mencionada(s) anteriormente, esta agencia le brindará transporte para ayudarlo a hacerlo. Si desea examinar otras posibles viviendas de reemplazo, de precio y cualidades funcionales similares, nuestro personal de </w:t>
      </w:r>
      <w:r w:rsidRPr="00573336">
        <w:rPr>
          <w:szCs w:val="24"/>
          <w:lang w:val="es-US"/>
        </w:rPr>
        <w:lastRenderedPageBreak/>
        <w:t>asistencia para la reubicación estará disponible para ayudarlo con cada visita que quiera hacer a cualquier hora razonable de atención.</w:t>
      </w:r>
    </w:p>
    <w:p w14:paraId="572B158F" w14:textId="77777777" w:rsidR="00563F48" w:rsidRPr="00573336" w:rsidRDefault="00563F48" w:rsidP="001B1826">
      <w:pPr>
        <w:rPr>
          <w:szCs w:val="24"/>
          <w:lang w:val="es-US"/>
        </w:rPr>
      </w:pPr>
    </w:p>
    <w:p w14:paraId="2AE6FEF8" w14:textId="77777777" w:rsidR="00563F48" w:rsidRPr="00573336" w:rsidRDefault="00563F48" w:rsidP="001B1826">
      <w:pPr>
        <w:numPr>
          <w:ilvl w:val="0"/>
          <w:numId w:val="6"/>
        </w:numPr>
        <w:rPr>
          <w:szCs w:val="24"/>
          <w:lang w:val="es-US"/>
        </w:rPr>
      </w:pPr>
      <w:r w:rsidRPr="00573336">
        <w:rPr>
          <w:szCs w:val="24"/>
          <w:lang w:val="es-US"/>
        </w:rPr>
        <w:t>Si elige comprar una vivienda de reemplazo y la tasa de interés hipotecaria excede la que está pagando por la vivienda que ocupa ahora, tendrá derecho a un pago diferencial de intereses basado en el menor de los saldos hipotecarios existentes y nuevos, y el menor de los dos términos de la hipoteca. También puede ser elegible para recibir un reembolso por los costos imprevistos reales de cierre, pero sin incluir los gastos pagados por adelantado para financiar la vivienda de reemplazo.</w:t>
      </w:r>
    </w:p>
    <w:p w14:paraId="7AD038C5" w14:textId="77777777" w:rsidR="00563F48" w:rsidRPr="00573336" w:rsidRDefault="00563F48" w:rsidP="001B1826">
      <w:pPr>
        <w:rPr>
          <w:szCs w:val="24"/>
          <w:lang w:val="es-US"/>
        </w:rPr>
      </w:pPr>
    </w:p>
    <w:p w14:paraId="211EE51D" w14:textId="77777777" w:rsidR="00563F48" w:rsidRPr="00573336" w:rsidRDefault="00563F48" w:rsidP="001B1826">
      <w:pPr>
        <w:numPr>
          <w:ilvl w:val="0"/>
          <w:numId w:val="6"/>
        </w:numPr>
        <w:rPr>
          <w:szCs w:val="24"/>
          <w:lang w:val="es-US"/>
        </w:rPr>
      </w:pPr>
      <w:r w:rsidRPr="00573336">
        <w:rPr>
          <w:szCs w:val="24"/>
          <w:lang w:val="es-US"/>
        </w:rPr>
        <w:t>Además, puede tener derecho a los costos de mudanza, como se explica en nuestro folleto. Sin embargo, estos costos se limitan a los bienes muebles y no incluyen los costos de mudanza de bienes inmuebles.</w:t>
      </w:r>
    </w:p>
    <w:p w14:paraId="394853A4" w14:textId="77777777" w:rsidR="00563F48" w:rsidRPr="00573336" w:rsidRDefault="00563F48" w:rsidP="001B1826">
      <w:pPr>
        <w:rPr>
          <w:szCs w:val="24"/>
          <w:lang w:val="es-US"/>
        </w:rPr>
      </w:pPr>
    </w:p>
    <w:p w14:paraId="26BD86B5" w14:textId="77777777" w:rsidR="00563F48" w:rsidRPr="00573336" w:rsidRDefault="00563F48" w:rsidP="001B1826">
      <w:pPr>
        <w:numPr>
          <w:ilvl w:val="0"/>
          <w:numId w:val="6"/>
        </w:numPr>
        <w:rPr>
          <w:szCs w:val="24"/>
          <w:lang w:val="es-US"/>
        </w:rPr>
      </w:pPr>
      <w:r w:rsidRPr="00573336">
        <w:rPr>
          <w:szCs w:val="24"/>
          <w:lang w:val="es-US"/>
        </w:rPr>
        <w:t>Para ser elegible para un pago de reubicación, su vivienda de reemplazo debe cumplir con los requisitos estatales de una vivienda digna, segura e higiénica. Para asegurarse de que su vivienda de reemplazo cumpla con dichos estándares, le sugerimos que haga que este Departamento la inspeccione antes de firmar el contrato de compra o alquiler. Si eso no es posible, sugerimos que incluya una disposición en el contrato de compra de la propiedad de reemplazo indicando que el contrato será válido solo si la propiedad pasa una inspección que determine que es digna, segura e higiénica según este Departamento.</w:t>
      </w:r>
    </w:p>
    <w:p w14:paraId="4FE59635" w14:textId="77777777" w:rsidR="00563F48" w:rsidRPr="00573336" w:rsidRDefault="00563F48" w:rsidP="001B1826">
      <w:pPr>
        <w:rPr>
          <w:szCs w:val="24"/>
          <w:lang w:val="es-US"/>
        </w:rPr>
      </w:pPr>
    </w:p>
    <w:p w14:paraId="35C061E5" w14:textId="77777777" w:rsidR="00563F48" w:rsidRPr="00573336" w:rsidRDefault="00563F48" w:rsidP="001B1826">
      <w:pPr>
        <w:numPr>
          <w:ilvl w:val="0"/>
          <w:numId w:val="6"/>
        </w:numPr>
        <w:rPr>
          <w:szCs w:val="24"/>
          <w:lang w:val="es-US"/>
        </w:rPr>
      </w:pPr>
      <w:r w:rsidRPr="00573336">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30786496" w14:textId="77777777" w:rsidR="00563F48" w:rsidRPr="00573336" w:rsidRDefault="00563F48" w:rsidP="001B1826">
      <w:pPr>
        <w:rPr>
          <w:szCs w:val="24"/>
          <w:lang w:val="es-US"/>
        </w:rPr>
      </w:pPr>
    </w:p>
    <w:p w14:paraId="15B79288" w14:textId="77777777" w:rsidR="00563F48" w:rsidRPr="00573336" w:rsidRDefault="00563F48" w:rsidP="001B1826">
      <w:pPr>
        <w:numPr>
          <w:ilvl w:val="0"/>
          <w:numId w:val="6"/>
        </w:numPr>
        <w:rPr>
          <w:szCs w:val="24"/>
          <w:lang w:val="es-US"/>
        </w:rPr>
      </w:pPr>
      <w:r w:rsidRPr="00573336">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3E7D1C2F" w14:textId="77777777" w:rsidR="00563F48" w:rsidRPr="00573336" w:rsidRDefault="00563F48" w:rsidP="001B1826">
      <w:pPr>
        <w:rPr>
          <w:szCs w:val="24"/>
          <w:lang w:val="es-US"/>
        </w:rPr>
      </w:pPr>
    </w:p>
    <w:p w14:paraId="3895C242" w14:textId="14B729BA" w:rsidR="00563F48" w:rsidRPr="00573336" w:rsidRDefault="00563F48" w:rsidP="001B1826">
      <w:pPr>
        <w:rPr>
          <w:szCs w:val="24"/>
          <w:lang w:val="es-US"/>
        </w:rPr>
      </w:pPr>
      <w:r w:rsidRPr="00573336">
        <w:rPr>
          <w:szCs w:val="24"/>
          <w:lang w:val="es-US"/>
        </w:rPr>
        <w:t>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w:t>
      </w:r>
      <w:r w:rsidR="00573336" w:rsidRPr="00573336">
        <w:rPr>
          <w:szCs w:val="24"/>
          <w:lang w:val="es-US"/>
        </w:rPr>
        <w:t xml:space="preserve"> </w:t>
      </w:r>
      <w:r w:rsidRPr="00573336">
        <w:rPr>
          <w:szCs w:val="24"/>
          <w:lang w:val="es-US"/>
        </w:rPr>
        <w:t xml:space="preserve">alguna ayuda de este tipo, comuníquese con </w:t>
      </w:r>
      <w:r w:rsidRPr="00573336">
        <w:rPr>
          <w:szCs w:val="24"/>
          <w:lang w:val="es-US"/>
        </w:rPr>
        <w:fldChar w:fldCharType="begin">
          <w:ffData>
            <w:name w:val="Text18"/>
            <w:enabled/>
            <w:calcOnExit w:val="0"/>
            <w:textInput/>
          </w:ffData>
        </w:fldChar>
      </w:r>
      <w:bookmarkStart w:id="6" w:name="Text18"/>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6"/>
      <w:r w:rsidRPr="00573336">
        <w:rPr>
          <w:szCs w:val="24"/>
          <w:lang w:val="es-US"/>
        </w:rPr>
        <w:t xml:space="preserve"> al </w:t>
      </w:r>
      <w:r w:rsidRPr="00573336">
        <w:rPr>
          <w:szCs w:val="24"/>
          <w:lang w:val="es-US"/>
        </w:rPr>
        <w:fldChar w:fldCharType="begin">
          <w:ffData>
            <w:name w:val="Text19"/>
            <w:enabled/>
            <w:calcOnExit w:val="0"/>
            <w:textInput/>
          </w:ffData>
        </w:fldChar>
      </w:r>
      <w:bookmarkStart w:id="7" w:name="Text19"/>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7"/>
      <w:r w:rsidRPr="00573336">
        <w:rPr>
          <w:szCs w:val="24"/>
          <w:lang w:val="es-US"/>
        </w:rPr>
        <w:t xml:space="preserve"> en </w:t>
      </w:r>
      <w:r w:rsidRPr="00573336">
        <w:rPr>
          <w:szCs w:val="24"/>
          <w:lang w:val="es-US"/>
        </w:rPr>
        <w:fldChar w:fldCharType="begin">
          <w:ffData>
            <w:name w:val="Text20"/>
            <w:enabled/>
            <w:calcOnExit w:val="0"/>
            <w:textInput/>
          </w:ffData>
        </w:fldChar>
      </w:r>
      <w:bookmarkStart w:id="8" w:name="Text20"/>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8"/>
      <w:r w:rsidRPr="00573336">
        <w:rPr>
          <w:szCs w:val="24"/>
          <w:lang w:val="es-US"/>
        </w:rPr>
        <w:t xml:space="preserve"> o visite la oficina del Departamento de Transporte de Texas en </w:t>
      </w:r>
      <w:r w:rsidRPr="00573336">
        <w:rPr>
          <w:szCs w:val="24"/>
          <w:lang w:val="es-US"/>
        </w:rPr>
        <w:fldChar w:fldCharType="begin">
          <w:ffData>
            <w:name w:val="Text21"/>
            <w:enabled/>
            <w:calcOnExit w:val="0"/>
            <w:textInput/>
          </w:ffData>
        </w:fldChar>
      </w:r>
      <w:bookmarkStart w:id="9" w:name="Text21"/>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9"/>
      <w:r w:rsidRPr="00573336">
        <w:rPr>
          <w:szCs w:val="24"/>
          <w:lang w:val="es-US"/>
        </w:rPr>
        <w:t xml:space="preserve">.  En caso de que no pueda comunicarse con nuestra oficina entre las 8 a. m. y las 5 p. m., puede llamar a </w:t>
      </w:r>
      <w:r w:rsidRPr="00573336">
        <w:rPr>
          <w:szCs w:val="24"/>
          <w:lang w:val="es-US"/>
        </w:rPr>
        <w:fldChar w:fldCharType="begin">
          <w:ffData>
            <w:name w:val="Text22"/>
            <w:enabled/>
            <w:calcOnExit w:val="0"/>
            <w:textInput/>
          </w:ffData>
        </w:fldChar>
      </w:r>
      <w:bookmarkStart w:id="10" w:name="Text22"/>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10"/>
      <w:r w:rsidRPr="00573336">
        <w:rPr>
          <w:szCs w:val="24"/>
          <w:lang w:val="es-US"/>
        </w:rPr>
        <w:t xml:space="preserve"> al </w:t>
      </w:r>
      <w:r w:rsidRPr="00573336">
        <w:rPr>
          <w:szCs w:val="24"/>
          <w:lang w:val="es-US"/>
        </w:rPr>
        <w:fldChar w:fldCharType="begin">
          <w:ffData>
            <w:name w:val="Text23"/>
            <w:enabled/>
            <w:calcOnExit w:val="0"/>
            <w:textInput/>
          </w:ffData>
        </w:fldChar>
      </w:r>
      <w:bookmarkStart w:id="11" w:name="Text23"/>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11"/>
      <w:r w:rsidRPr="00573336">
        <w:rPr>
          <w:szCs w:val="24"/>
          <w:lang w:val="es-US"/>
        </w:rPr>
        <w:t xml:space="preserve"> en </w:t>
      </w:r>
      <w:r w:rsidRPr="00573336">
        <w:rPr>
          <w:szCs w:val="24"/>
          <w:lang w:val="es-US"/>
        </w:rPr>
        <w:fldChar w:fldCharType="begin">
          <w:ffData>
            <w:name w:val="Text24"/>
            <w:enabled/>
            <w:calcOnExit w:val="0"/>
            <w:textInput/>
          </w:ffData>
        </w:fldChar>
      </w:r>
      <w:bookmarkStart w:id="12" w:name="Text24"/>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12"/>
      <w:r w:rsidRPr="00573336">
        <w:rPr>
          <w:szCs w:val="24"/>
          <w:lang w:val="es-US"/>
        </w:rPr>
        <w:t xml:space="preserve"> entre las </w:t>
      </w:r>
      <w:r w:rsidRPr="00573336">
        <w:rPr>
          <w:szCs w:val="24"/>
          <w:lang w:val="es-US"/>
        </w:rPr>
        <w:fldChar w:fldCharType="begin">
          <w:ffData>
            <w:name w:val="Text25"/>
            <w:enabled/>
            <w:calcOnExit w:val="0"/>
            <w:textInput/>
          </w:ffData>
        </w:fldChar>
      </w:r>
      <w:bookmarkStart w:id="13" w:name="Text25"/>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13"/>
      <w:r w:rsidRPr="00573336">
        <w:rPr>
          <w:szCs w:val="24"/>
          <w:lang w:val="es-US"/>
        </w:rPr>
        <w:t>. Nuestra persona de contacto colaborará con usted para programar una cita a la hora y en el lugar que le resulte más conveniente.</w:t>
      </w:r>
    </w:p>
    <w:p w14:paraId="644A1EB6" w14:textId="77777777" w:rsidR="00563F48" w:rsidRPr="00573336" w:rsidRDefault="00563F48">
      <w:pPr>
        <w:jc w:val="both"/>
        <w:rPr>
          <w:szCs w:val="24"/>
          <w:lang w:val="es-US"/>
        </w:rPr>
      </w:pPr>
    </w:p>
    <w:p w14:paraId="0A8929ED" w14:textId="77777777" w:rsidR="00563F48" w:rsidRPr="00573336" w:rsidRDefault="00563F48">
      <w:pPr>
        <w:ind w:left="4320"/>
        <w:jc w:val="both"/>
        <w:rPr>
          <w:szCs w:val="24"/>
          <w:lang w:val="es-US"/>
        </w:rPr>
      </w:pPr>
      <w:r w:rsidRPr="00573336">
        <w:rPr>
          <w:szCs w:val="24"/>
          <w:lang w:val="es-US"/>
        </w:rPr>
        <w:t>Atentamente,</w:t>
      </w:r>
    </w:p>
    <w:p w14:paraId="43A1A6C1" w14:textId="77777777" w:rsidR="00563F48" w:rsidRPr="00573336" w:rsidRDefault="00563F48">
      <w:pPr>
        <w:ind w:left="4320"/>
        <w:jc w:val="both"/>
        <w:rPr>
          <w:szCs w:val="24"/>
          <w:lang w:val="es-US"/>
        </w:rPr>
      </w:pPr>
    </w:p>
    <w:p w14:paraId="2B8722B7" w14:textId="3705E47C" w:rsidR="00563F48" w:rsidRPr="00573336" w:rsidRDefault="00190B00">
      <w:pPr>
        <w:ind w:left="4320"/>
        <w:jc w:val="both"/>
        <w:rPr>
          <w:szCs w:val="24"/>
          <w:u w:val="single"/>
          <w:lang w:val="es-US"/>
        </w:rPr>
      </w:pPr>
      <w:r>
        <w:rPr>
          <w:rFonts w:ascii="Arial" w:hAnsi="Arial" w:cs="Arial"/>
          <w:noProof/>
          <w:lang w:val="es-US"/>
        </w:rPr>
        <w:lastRenderedPageBreak/>
        <w:drawing>
          <wp:anchor distT="0" distB="0" distL="114300" distR="114300" simplePos="0" relativeHeight="251659264" behindDoc="1" locked="0" layoutInCell="1" allowOverlap="1" wp14:anchorId="781B4608" wp14:editId="75901BD4">
            <wp:simplePos x="0" y="0"/>
            <wp:positionH relativeFrom="margin">
              <wp:align>left</wp:align>
            </wp:positionH>
            <wp:positionV relativeFrom="paragraph">
              <wp:posOffset>-633095</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r w:rsidR="00563F48" w:rsidRPr="00573336">
        <w:rPr>
          <w:szCs w:val="24"/>
          <w:u w:val="single"/>
          <w:lang w:val="es-US"/>
        </w:rPr>
        <w:tab/>
      </w:r>
      <w:r w:rsidR="00563F48" w:rsidRPr="00573336">
        <w:rPr>
          <w:szCs w:val="24"/>
          <w:u w:val="single"/>
          <w:lang w:val="es-US"/>
        </w:rPr>
        <w:tab/>
      </w:r>
      <w:r w:rsidR="00563F48" w:rsidRPr="00573336">
        <w:rPr>
          <w:szCs w:val="24"/>
          <w:u w:val="single"/>
          <w:lang w:val="es-US"/>
        </w:rPr>
        <w:tab/>
      </w:r>
      <w:r w:rsidR="00563F48" w:rsidRPr="00573336">
        <w:rPr>
          <w:szCs w:val="24"/>
          <w:u w:val="single"/>
          <w:lang w:val="es-US"/>
        </w:rPr>
        <w:tab/>
      </w:r>
      <w:r w:rsidR="00563F48" w:rsidRPr="00573336">
        <w:rPr>
          <w:szCs w:val="24"/>
          <w:u w:val="single"/>
          <w:lang w:val="es-US"/>
        </w:rPr>
        <w:tab/>
      </w:r>
      <w:r w:rsidR="00563F48" w:rsidRPr="00573336">
        <w:rPr>
          <w:szCs w:val="24"/>
          <w:u w:val="single"/>
          <w:lang w:val="es-US"/>
        </w:rPr>
        <w:tab/>
      </w:r>
      <w:r w:rsidR="00563F48" w:rsidRPr="00573336">
        <w:rPr>
          <w:szCs w:val="24"/>
          <w:u w:val="single"/>
          <w:lang w:val="es-US"/>
        </w:rPr>
        <w:tab/>
      </w:r>
      <w:r w:rsidR="00563F48" w:rsidRPr="00573336">
        <w:rPr>
          <w:szCs w:val="24"/>
          <w:u w:val="single"/>
          <w:lang w:val="es-US"/>
        </w:rPr>
        <w:tab/>
      </w:r>
    </w:p>
    <w:p w14:paraId="7A4B8FD5" w14:textId="77777777" w:rsidR="00563F48" w:rsidRPr="00573336" w:rsidRDefault="00563F48">
      <w:pPr>
        <w:ind w:left="4320"/>
        <w:jc w:val="both"/>
        <w:rPr>
          <w:szCs w:val="24"/>
          <w:u w:val="single"/>
          <w:lang w:val="es-US"/>
        </w:rPr>
      </w:pPr>
      <w:r w:rsidRPr="00573336">
        <w:rPr>
          <w:szCs w:val="24"/>
          <w:lang w:val="es-US"/>
        </w:rPr>
        <w:fldChar w:fldCharType="begin">
          <w:ffData>
            <w:name w:val="Text26"/>
            <w:enabled/>
            <w:calcOnExit w:val="0"/>
            <w:textInput/>
          </w:ffData>
        </w:fldChar>
      </w:r>
      <w:bookmarkStart w:id="14" w:name="Text26"/>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14"/>
    </w:p>
    <w:p w14:paraId="3FD9D7EA" w14:textId="77777777" w:rsidR="00563F48" w:rsidRPr="00573336" w:rsidRDefault="00563F48">
      <w:pPr>
        <w:ind w:left="4320"/>
        <w:jc w:val="both"/>
        <w:rPr>
          <w:szCs w:val="24"/>
          <w:lang w:val="es-US"/>
        </w:rPr>
      </w:pPr>
      <w:r w:rsidRPr="00573336">
        <w:rPr>
          <w:szCs w:val="24"/>
          <w:lang w:val="es-US"/>
        </w:rPr>
        <w:t xml:space="preserve">Distrito de </w:t>
      </w:r>
      <w:r w:rsidRPr="00573336">
        <w:rPr>
          <w:szCs w:val="24"/>
          <w:lang w:val="es-US"/>
        </w:rPr>
        <w:fldChar w:fldCharType="begin">
          <w:ffData>
            <w:name w:val="Text27"/>
            <w:enabled/>
            <w:calcOnExit w:val="0"/>
            <w:textInput/>
          </w:ffData>
        </w:fldChar>
      </w:r>
      <w:bookmarkStart w:id="15" w:name="Text27"/>
      <w:r w:rsidRPr="00573336">
        <w:rPr>
          <w:szCs w:val="24"/>
          <w:lang w:val="es-US"/>
        </w:rPr>
        <w:instrText xml:space="preserve"> FORMTEXT </w:instrText>
      </w:r>
      <w:r w:rsidRPr="00573336">
        <w:rPr>
          <w:szCs w:val="24"/>
          <w:lang w:val="es-US"/>
        </w:rPr>
      </w:r>
      <w:r w:rsidRPr="00573336">
        <w:rPr>
          <w:szCs w:val="24"/>
          <w:lang w:val="es-US"/>
        </w:rPr>
        <w:fldChar w:fldCharType="separate"/>
      </w:r>
      <w:r w:rsidRPr="00573336">
        <w:rPr>
          <w:szCs w:val="24"/>
          <w:lang w:val="es-US"/>
        </w:rPr>
        <w:t>     </w:t>
      </w:r>
      <w:r w:rsidRPr="00573336">
        <w:rPr>
          <w:szCs w:val="24"/>
          <w:lang w:val="es-US"/>
        </w:rPr>
        <w:fldChar w:fldCharType="end"/>
      </w:r>
      <w:bookmarkEnd w:id="15"/>
      <w:r w:rsidRPr="00573336">
        <w:rPr>
          <w:szCs w:val="24"/>
          <w:lang w:val="es-US"/>
        </w:rPr>
        <w:t>, Departamento de Transporte de Texas.</w:t>
      </w:r>
    </w:p>
    <w:p w14:paraId="7326EE3E" w14:textId="0E9C13FA" w:rsidR="00563F48" w:rsidRPr="00573336" w:rsidRDefault="00573336">
      <w:pPr>
        <w:jc w:val="both"/>
        <w:rPr>
          <w:szCs w:val="24"/>
          <w:lang w:val="es-US"/>
        </w:rPr>
      </w:pPr>
      <w:r w:rsidRPr="00573336">
        <w:rPr>
          <w:szCs w:val="24"/>
          <w:lang w:val="es-US"/>
        </w:rPr>
        <w:t>A</w:t>
      </w:r>
      <w:r w:rsidR="00563F48" w:rsidRPr="00573336">
        <w:rPr>
          <w:szCs w:val="24"/>
          <w:lang w:val="es-US"/>
        </w:rPr>
        <w:t>djunto(s)</w:t>
      </w:r>
    </w:p>
    <w:sectPr w:rsidR="00563F48" w:rsidRPr="00573336" w:rsidSect="004C3D3A">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28D0" w14:textId="77777777" w:rsidR="005905B9" w:rsidRDefault="005905B9">
      <w:r>
        <w:separator/>
      </w:r>
    </w:p>
  </w:endnote>
  <w:endnote w:type="continuationSeparator" w:id="0">
    <w:p w14:paraId="1E3519B4" w14:textId="77777777" w:rsidR="005905B9" w:rsidRDefault="0059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6F44" w14:textId="7FDF08B7" w:rsidR="00127F69" w:rsidRPr="00D87DFD" w:rsidRDefault="0048026F" w:rsidP="00D87DFD">
    <w:pPr>
      <w:keepLines/>
      <w:ind w:right="568"/>
      <w:rPr>
        <w:rFonts w:ascii="Arial" w:hAnsi="Arial" w:cs="Arial"/>
        <w:sz w:val="14"/>
        <w:szCs w:val="14"/>
      </w:rPr>
    </w:pPr>
    <w:r>
      <w:rPr>
        <w:rFonts w:ascii="Arial" w:hAnsi="Arial" w:cs="Arial"/>
        <w:sz w:val="14"/>
        <w:szCs w:val="14"/>
        <w:lang w:val="es"/>
      </w:rPr>
      <w:t xml:space="preserve">Formulario ROW-R-L180ZSSP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D87DFD">
      <w:rPr>
        <w:rFonts w:ascii="Arial" w:hAnsi="Arial" w:cs="Arial"/>
        <w:sz w:val="14"/>
        <w:szCs w:val="14"/>
        <w:lang w:val="es"/>
      </w:rPr>
      <w:t xml:space="preserve">Página </w:t>
    </w:r>
    <w:r w:rsidR="00D87DFD">
      <w:rPr>
        <w:rStyle w:val="PageNumber"/>
        <w:rFonts w:ascii="Arial" w:hAnsi="Arial" w:cs="Arial"/>
        <w:sz w:val="14"/>
        <w:szCs w:val="14"/>
        <w:lang w:val="es"/>
      </w:rPr>
      <w:fldChar w:fldCharType="begin"/>
    </w:r>
    <w:r w:rsidR="00D87DFD">
      <w:rPr>
        <w:rStyle w:val="PageNumber"/>
        <w:rFonts w:ascii="Arial" w:hAnsi="Arial" w:cs="Arial"/>
        <w:sz w:val="14"/>
        <w:szCs w:val="14"/>
        <w:lang w:val="es"/>
      </w:rPr>
      <w:instrText xml:space="preserve"> PAGE </w:instrText>
    </w:r>
    <w:r w:rsidR="00D87DFD">
      <w:rPr>
        <w:rStyle w:val="PageNumber"/>
        <w:rFonts w:ascii="Arial" w:hAnsi="Arial" w:cs="Arial"/>
        <w:sz w:val="14"/>
        <w:szCs w:val="14"/>
        <w:lang w:val="es"/>
      </w:rPr>
      <w:fldChar w:fldCharType="separate"/>
    </w:r>
    <w:r w:rsidR="00BE2863">
      <w:rPr>
        <w:rStyle w:val="PageNumber"/>
        <w:rFonts w:ascii="Arial" w:hAnsi="Arial" w:cs="Arial"/>
        <w:noProof/>
        <w:sz w:val="14"/>
        <w:szCs w:val="14"/>
        <w:lang w:val="es"/>
      </w:rPr>
      <w:t>2</w:t>
    </w:r>
    <w:r w:rsidR="00D87DFD">
      <w:rPr>
        <w:rStyle w:val="PageNumber"/>
        <w:rFonts w:ascii="Arial" w:hAnsi="Arial" w:cs="Arial"/>
        <w:sz w:val="14"/>
        <w:szCs w:val="14"/>
        <w:lang w:val="es"/>
      </w:rPr>
      <w:fldChar w:fldCharType="end"/>
    </w:r>
    <w:r w:rsidR="00D87DFD">
      <w:rPr>
        <w:rFonts w:ascii="Arial" w:hAnsi="Arial" w:cs="Arial"/>
        <w:sz w:val="14"/>
        <w:szCs w:val="14"/>
        <w:lang w:val="es"/>
      </w:rPr>
      <w:t xml:space="preserve"> de </w:t>
    </w:r>
    <w:r w:rsidR="00D87DFD">
      <w:rPr>
        <w:rStyle w:val="PageNumber"/>
        <w:rFonts w:ascii="Arial" w:hAnsi="Arial" w:cs="Arial"/>
        <w:sz w:val="14"/>
        <w:szCs w:val="14"/>
        <w:lang w:val="es"/>
      </w:rPr>
      <w:fldChar w:fldCharType="begin"/>
    </w:r>
    <w:r w:rsidR="00D87DFD">
      <w:rPr>
        <w:rStyle w:val="PageNumber"/>
        <w:rFonts w:ascii="Arial" w:hAnsi="Arial" w:cs="Arial"/>
        <w:sz w:val="14"/>
        <w:szCs w:val="14"/>
        <w:lang w:val="es"/>
      </w:rPr>
      <w:instrText xml:space="preserve"> NUMPAGES </w:instrText>
    </w:r>
    <w:r w:rsidR="00D87DFD">
      <w:rPr>
        <w:rStyle w:val="PageNumber"/>
        <w:rFonts w:ascii="Arial" w:hAnsi="Arial" w:cs="Arial"/>
        <w:sz w:val="14"/>
        <w:szCs w:val="14"/>
        <w:lang w:val="es"/>
      </w:rPr>
      <w:fldChar w:fldCharType="separate"/>
    </w:r>
    <w:r w:rsidR="00BE2863">
      <w:rPr>
        <w:rStyle w:val="PageNumber"/>
        <w:rFonts w:ascii="Arial" w:hAnsi="Arial" w:cs="Arial"/>
        <w:noProof/>
        <w:sz w:val="14"/>
        <w:szCs w:val="14"/>
        <w:lang w:val="es"/>
      </w:rPr>
      <w:t>3</w:t>
    </w:r>
    <w:r w:rsidR="00D87DFD">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2549" w14:textId="29E3FC6B" w:rsidR="00127F69" w:rsidRPr="004C3D3A" w:rsidRDefault="00127F69" w:rsidP="004C3D3A">
    <w:pPr>
      <w:keepLines/>
      <w:ind w:right="568"/>
      <w:rPr>
        <w:rFonts w:ascii="Arial" w:hAnsi="Arial" w:cs="Arial"/>
        <w:sz w:val="14"/>
        <w:szCs w:val="14"/>
      </w:rPr>
    </w:pPr>
    <w:r>
      <w:rPr>
        <w:rFonts w:ascii="Arial" w:hAnsi="Arial" w:cs="Arial"/>
        <w:sz w:val="14"/>
        <w:szCs w:val="14"/>
        <w:lang w:val="es"/>
      </w:rPr>
      <w:t>Formulario ROW-R-L180ZS</w:t>
    </w:r>
    <w:r w:rsidR="0048026F">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48026F">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BE2863">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BE2863">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245D" w14:textId="77777777" w:rsidR="005905B9" w:rsidRDefault="005905B9">
      <w:r>
        <w:separator/>
      </w:r>
    </w:p>
  </w:footnote>
  <w:footnote w:type="continuationSeparator" w:id="0">
    <w:p w14:paraId="094C436A" w14:textId="77777777" w:rsidR="005905B9" w:rsidRDefault="0059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36A9" w14:textId="6D991A6D" w:rsidR="008D39FD" w:rsidRDefault="00000000">
    <w:pPr>
      <w:pStyle w:val="Header"/>
    </w:pPr>
    <w:r>
      <w:rPr>
        <w:noProof/>
      </w:rPr>
      <w:pict w14:anchorId="59460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37126"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BCF4" w14:textId="725357BF" w:rsidR="00127F69" w:rsidRDefault="00000000">
    <w:pPr>
      <w:pStyle w:val="Header"/>
    </w:pPr>
    <w:r>
      <w:rPr>
        <w:noProof/>
      </w:rPr>
      <w:pict w14:anchorId="309C2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37127"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013AD6A1" w14:textId="77777777" w:rsidR="00127F69" w:rsidRDefault="00127F69">
    <w:pPr>
      <w:pStyle w:val="Header"/>
    </w:pPr>
  </w:p>
  <w:p w14:paraId="494886E0" w14:textId="77777777" w:rsidR="00127F69" w:rsidRDefault="00127F69">
    <w:pPr>
      <w:pStyle w:val="Header"/>
    </w:pPr>
  </w:p>
  <w:p w14:paraId="7E6B158A" w14:textId="77777777" w:rsidR="00127F69" w:rsidRDefault="00127F69">
    <w:pPr>
      <w:pStyle w:val="Header"/>
    </w:pPr>
  </w:p>
  <w:p w14:paraId="6D265673" w14:textId="77777777" w:rsidR="00127F69" w:rsidRDefault="00127F69">
    <w:pPr>
      <w:pStyle w:val="Header"/>
    </w:pPr>
  </w:p>
  <w:p w14:paraId="72CF7BC6" w14:textId="77777777" w:rsidR="00127F69" w:rsidRDefault="00127F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A6122A" w:rsidRPr="008F7525" w14:paraId="6DAE9D1B" w14:textId="77777777" w:rsidTr="004A7D05">
      <w:tc>
        <w:tcPr>
          <w:tcW w:w="5388" w:type="dxa"/>
        </w:tcPr>
        <w:p w14:paraId="30598F51" w14:textId="77777777" w:rsidR="00A6122A" w:rsidRPr="00B827B4" w:rsidRDefault="00A6122A" w:rsidP="00A6122A">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76DBEA0B" w14:textId="77777777" w:rsidR="00A6122A" w:rsidRPr="008F7525" w:rsidRDefault="00A6122A" w:rsidP="00A6122A">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A6122A" w:rsidRPr="00866352" w14:paraId="7A324858" w14:textId="77777777" w:rsidTr="004A7D05">
      <w:tc>
        <w:tcPr>
          <w:tcW w:w="5388" w:type="dxa"/>
        </w:tcPr>
        <w:p w14:paraId="5ECE116A" w14:textId="77777777" w:rsidR="00A6122A" w:rsidRPr="00866352" w:rsidRDefault="00A6122A" w:rsidP="00A6122A">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227EEC0C" w14:textId="77777777" w:rsidR="00A6122A" w:rsidRPr="00866352" w:rsidRDefault="00A6122A" w:rsidP="00A6122A">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2AE2EE69" w14:textId="3214061A" w:rsidR="00127F69" w:rsidRDefault="00000000">
    <w:pPr>
      <w:pStyle w:val="Header"/>
    </w:pPr>
    <w:r>
      <w:rPr>
        <w:noProof/>
      </w:rPr>
      <w:pict w14:anchorId="120D12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37125"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224"/>
    <w:multiLevelType w:val="singleLevel"/>
    <w:tmpl w:val="D472C97E"/>
    <w:lvl w:ilvl="0">
      <w:start w:val="1"/>
      <w:numFmt w:val="decimal"/>
      <w:lvlText w:val="%1."/>
      <w:lvlJc w:val="left"/>
      <w:pPr>
        <w:tabs>
          <w:tab w:val="num" w:pos="720"/>
        </w:tabs>
        <w:ind w:left="720" w:hanging="360"/>
      </w:pPr>
      <w:rPr>
        <w:rFonts w:hint="default"/>
      </w:rPr>
    </w:lvl>
  </w:abstractNum>
  <w:abstractNum w:abstractNumId="1" w15:restartNumberingAfterBreak="0">
    <w:nsid w:val="2F0634AE"/>
    <w:multiLevelType w:val="singleLevel"/>
    <w:tmpl w:val="D472C97E"/>
    <w:lvl w:ilvl="0">
      <w:start w:val="8"/>
      <w:numFmt w:val="decimal"/>
      <w:lvlText w:val="%1."/>
      <w:lvlJc w:val="left"/>
      <w:pPr>
        <w:tabs>
          <w:tab w:val="num" w:pos="720"/>
        </w:tabs>
        <w:ind w:left="720" w:hanging="360"/>
      </w:pPr>
      <w:rPr>
        <w:rFonts w:hint="default"/>
      </w:rPr>
    </w:lvl>
  </w:abstractNum>
  <w:abstractNum w:abstractNumId="2" w15:restartNumberingAfterBreak="0">
    <w:nsid w:val="31E961B7"/>
    <w:multiLevelType w:val="singleLevel"/>
    <w:tmpl w:val="D472C97E"/>
    <w:lvl w:ilvl="0">
      <w:start w:val="8"/>
      <w:numFmt w:val="decimal"/>
      <w:lvlText w:val="%1."/>
      <w:lvlJc w:val="left"/>
      <w:pPr>
        <w:tabs>
          <w:tab w:val="num" w:pos="720"/>
        </w:tabs>
        <w:ind w:left="720" w:hanging="360"/>
      </w:pPr>
      <w:rPr>
        <w:rFonts w:hint="default"/>
      </w:rPr>
    </w:lvl>
  </w:abstractNum>
  <w:abstractNum w:abstractNumId="3" w15:restartNumberingAfterBreak="0">
    <w:nsid w:val="431F2D3C"/>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4747287B"/>
    <w:multiLevelType w:val="singleLevel"/>
    <w:tmpl w:val="D472C97E"/>
    <w:lvl w:ilvl="0">
      <w:start w:val="8"/>
      <w:numFmt w:val="decimal"/>
      <w:lvlText w:val="%1."/>
      <w:lvlJc w:val="left"/>
      <w:pPr>
        <w:tabs>
          <w:tab w:val="num" w:pos="720"/>
        </w:tabs>
        <w:ind w:left="720" w:hanging="360"/>
      </w:pPr>
      <w:rPr>
        <w:rFonts w:hint="default"/>
      </w:rPr>
    </w:lvl>
  </w:abstractNum>
  <w:abstractNum w:abstractNumId="5"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1434594991">
    <w:abstractNumId w:val="2"/>
  </w:num>
  <w:num w:numId="2" w16cid:durableId="1179153563">
    <w:abstractNumId w:val="5"/>
  </w:num>
  <w:num w:numId="3" w16cid:durableId="421999127">
    <w:abstractNumId w:val="4"/>
  </w:num>
  <w:num w:numId="4" w16cid:durableId="1351490169">
    <w:abstractNumId w:val="0"/>
  </w:num>
  <w:num w:numId="5" w16cid:durableId="1685210891">
    <w:abstractNumId w:val="1"/>
  </w:num>
  <w:num w:numId="6" w16cid:durableId="1181237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fSrLf0xV98UTkFxKzX8HhuADKkYT+fRKSSRmokAoj/T5P55OzEhEL4zFUG2pdwQIChMdn6Ct7yWUim6jSL5wA==" w:salt="5gvLbk+e62Z8G9cc553JMQ=="/>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zQ3NDM1MDA3sjBV0lEKTi0uzszPAykwrAUAj7IhHiwAAAA="/>
  </w:docVars>
  <w:rsids>
    <w:rsidRoot w:val="00563F48"/>
    <w:rsid w:val="00070BAC"/>
    <w:rsid w:val="00127F69"/>
    <w:rsid w:val="00161FCF"/>
    <w:rsid w:val="001676BC"/>
    <w:rsid w:val="00190B00"/>
    <w:rsid w:val="00195665"/>
    <w:rsid w:val="00196DE1"/>
    <w:rsid w:val="001B1826"/>
    <w:rsid w:val="001D195B"/>
    <w:rsid w:val="001F6EF6"/>
    <w:rsid w:val="00201926"/>
    <w:rsid w:val="00203E09"/>
    <w:rsid w:val="00234A3F"/>
    <w:rsid w:val="002439AB"/>
    <w:rsid w:val="002A4F86"/>
    <w:rsid w:val="003E4DC6"/>
    <w:rsid w:val="004270FB"/>
    <w:rsid w:val="0048026F"/>
    <w:rsid w:val="004C3090"/>
    <w:rsid w:val="004C3D3A"/>
    <w:rsid w:val="00550C7B"/>
    <w:rsid w:val="00563F48"/>
    <w:rsid w:val="00573336"/>
    <w:rsid w:val="00585F8C"/>
    <w:rsid w:val="005905B9"/>
    <w:rsid w:val="00695AFB"/>
    <w:rsid w:val="00744A88"/>
    <w:rsid w:val="007A2221"/>
    <w:rsid w:val="007C1ED0"/>
    <w:rsid w:val="008D39FD"/>
    <w:rsid w:val="0091586E"/>
    <w:rsid w:val="009202D9"/>
    <w:rsid w:val="00A14EB6"/>
    <w:rsid w:val="00A6122A"/>
    <w:rsid w:val="00AA32D7"/>
    <w:rsid w:val="00AB008A"/>
    <w:rsid w:val="00AE07D6"/>
    <w:rsid w:val="00B03B2F"/>
    <w:rsid w:val="00BE2863"/>
    <w:rsid w:val="00C0601F"/>
    <w:rsid w:val="00C50C2F"/>
    <w:rsid w:val="00C65ACA"/>
    <w:rsid w:val="00CD01AD"/>
    <w:rsid w:val="00CD588E"/>
    <w:rsid w:val="00CE0569"/>
    <w:rsid w:val="00D0234F"/>
    <w:rsid w:val="00D028CD"/>
    <w:rsid w:val="00D66CA5"/>
    <w:rsid w:val="00D712B8"/>
    <w:rsid w:val="00D87DFD"/>
    <w:rsid w:val="00DC7668"/>
    <w:rsid w:val="00E210C3"/>
    <w:rsid w:val="00E22E23"/>
    <w:rsid w:val="00E362F5"/>
    <w:rsid w:val="00E42A08"/>
    <w:rsid w:val="00E95CAD"/>
    <w:rsid w:val="00EB5FDE"/>
    <w:rsid w:val="00ED01D4"/>
    <w:rsid w:val="00EE2647"/>
    <w:rsid w:val="00F61260"/>
    <w:rsid w:val="00F634B4"/>
    <w:rsid w:val="00FA71F2"/>
    <w:rsid w:val="00FC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2EE6A"/>
  <w15:chartTrackingRefBased/>
  <w15:docId w15:val="{A126331B-5E78-4B48-9F21-24E5636B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A61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2CQQKEH6ZJYR-945898380-777</_dlc_DocId>
    <_dlc_DocIdUrl xmlns="515352fc-4bfb-4416-a00c-6833a8a01107">
      <Url>https://txdot.sharepoint.com/sites/division-itd/imd/applications/Plan-Admin-ENT-Systems/_layouts/15/DocIdRedir.aspx?ID=2CQQKEH6ZJYR-945898380-777</Url>
      <Description>2CQQKEH6ZJYR-945898380-777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23802D-1C7E-4CD7-A47C-694D8359FD7F}">
  <ds:schemaRefs>
    <ds:schemaRef ds:uri="http://schemas.microsoft.com/sharepoint/v3/contenttype/forms"/>
  </ds:schemaRefs>
</ds:datastoreItem>
</file>

<file path=customXml/itemProps2.xml><?xml version="1.0" encoding="utf-8"?>
<ds:datastoreItem xmlns:ds="http://schemas.openxmlformats.org/officeDocument/2006/customXml" ds:itemID="{FC3BEFBD-34B0-4B50-A77E-0654D38923CD}"/>
</file>

<file path=customXml/itemProps3.xml><?xml version="1.0" encoding="utf-8"?>
<ds:datastoreItem xmlns:ds="http://schemas.openxmlformats.org/officeDocument/2006/customXml" ds:itemID="{CD4794A1-14B5-4BAF-AA8F-09E7D0D38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325266-FFFF-4FAA-BDC1-849C0049326E}"/>
</file>

<file path=docProps/app.xml><?xml version="1.0" encoding="utf-8"?>
<Properties xmlns="http://schemas.openxmlformats.org/officeDocument/2006/extended-properties" xmlns:vt="http://schemas.openxmlformats.org/officeDocument/2006/docPropsVTypes">
  <Template>Normal.dotm</Template>
  <TotalTime>1</TotalTime>
  <Pages>3</Pages>
  <Words>868</Words>
  <Characters>4463</Characters>
  <Application>Microsoft Office Word</Application>
  <DocSecurity>0</DocSecurity>
  <Lines>262</Lines>
  <Paragraphs>60</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2011-09-28T13:14:00Z</cp:lastPrinted>
  <dcterms:created xsi:type="dcterms:W3CDTF">2025-09-18T19:53:00Z</dcterms:created>
  <dcterms:modified xsi:type="dcterms:W3CDTF">2025-09-18T19:53:00Z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d1f6f0fa-2b5a-4e91-91e5-ff8921ae6dbb</vt:lpwstr>
  </property>
</Properties>
</file>