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090" w:rsidRDefault="009E4090">
      <w:pPr>
        <w:jc w:val="center"/>
      </w:pPr>
    </w:p>
    <w:p w:rsidR="009E4090" w:rsidRDefault="009E4090">
      <w:pPr>
        <w:jc w:val="center"/>
      </w:pPr>
    </w:p>
    <w:p w:rsidR="009E4090" w:rsidRDefault="009E4090">
      <w:pPr>
        <w:jc w:val="center"/>
      </w:pPr>
    </w:p>
    <w:p w:rsidR="00FF5DFF" w:rsidRDefault="00FF5DFF">
      <w:pPr>
        <w:jc w:val="center"/>
      </w:pPr>
      <w:r>
        <w:t xml:space="preserve">Date: </w:t>
      </w:r>
      <w:r>
        <w:fldChar w:fldCharType="begin">
          <w:ffData>
            <w:name w:val="Text19"/>
            <w:enabled/>
            <w:calcOnExit w:val="0"/>
            <w:textInput/>
          </w:ffData>
        </w:fldChar>
      </w:r>
      <w:bookmarkStart w:id="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FF5DFF" w:rsidRDefault="00FF5DFF"/>
    <w:tbl>
      <w:tblPr>
        <w:tblW w:w="0" w:type="auto"/>
        <w:tblLayout w:type="fixed"/>
        <w:tblLook w:val="0000" w:firstRow="0" w:lastRow="0" w:firstColumn="0" w:lastColumn="0" w:noHBand="0" w:noVBand="0"/>
      </w:tblPr>
      <w:tblGrid>
        <w:gridCol w:w="5148"/>
        <w:gridCol w:w="4590"/>
      </w:tblGrid>
      <w:tr w:rsidR="00FF5DFF">
        <w:tblPrEx>
          <w:tblCellMar>
            <w:top w:w="0" w:type="dxa"/>
            <w:bottom w:w="0" w:type="dxa"/>
          </w:tblCellMar>
        </w:tblPrEx>
        <w:trPr>
          <w:cantSplit/>
        </w:trPr>
        <w:tc>
          <w:tcPr>
            <w:tcW w:w="5148" w:type="dxa"/>
            <w:vMerge w:val="restart"/>
          </w:tcPr>
          <w:p w:rsidR="00FF5DFF" w:rsidRDefault="00FF5DFF">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590" w:type="dxa"/>
          </w:tcPr>
          <w:p w:rsidR="00FF5DFF" w:rsidRDefault="00FF5DFF">
            <w:r>
              <w:t xml:space="preserve">County: </w:t>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0771A">
        <w:tblPrEx>
          <w:tblCellMar>
            <w:top w:w="0" w:type="dxa"/>
            <w:bottom w:w="0" w:type="dxa"/>
          </w:tblCellMar>
        </w:tblPrEx>
        <w:trPr>
          <w:cantSplit/>
        </w:trPr>
        <w:tc>
          <w:tcPr>
            <w:tcW w:w="5148" w:type="dxa"/>
            <w:vMerge/>
          </w:tcPr>
          <w:p w:rsidR="00C0771A" w:rsidRDefault="00C0771A"/>
        </w:tc>
        <w:tc>
          <w:tcPr>
            <w:tcW w:w="4590" w:type="dxa"/>
          </w:tcPr>
          <w:p w:rsidR="00C0771A" w:rsidRDefault="00C0771A">
            <w:r>
              <w:t xml:space="preserve">District: </w:t>
            </w:r>
            <w:r>
              <w:fldChar w:fldCharType="begin">
                <w:ffData>
                  <w:name w:val="Text20"/>
                  <w:enabled/>
                  <w:calcOnExit w:val="0"/>
                  <w:textInput/>
                </w:ffData>
              </w:fldChar>
            </w:r>
            <w:bookmarkStart w:id="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F5DFF">
        <w:tblPrEx>
          <w:tblCellMar>
            <w:top w:w="0" w:type="dxa"/>
            <w:bottom w:w="0" w:type="dxa"/>
          </w:tblCellMar>
        </w:tblPrEx>
        <w:trPr>
          <w:cantSplit/>
        </w:trPr>
        <w:tc>
          <w:tcPr>
            <w:tcW w:w="5148" w:type="dxa"/>
            <w:vMerge/>
          </w:tcPr>
          <w:p w:rsidR="00FF5DFF" w:rsidRDefault="00FF5DFF"/>
        </w:tc>
        <w:tc>
          <w:tcPr>
            <w:tcW w:w="4590" w:type="dxa"/>
          </w:tcPr>
          <w:p w:rsidR="00FF5DFF" w:rsidRDefault="00FF5DFF">
            <w:r>
              <w:t xml:space="preserve">Highway No.: </w:t>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F5DFF">
        <w:tblPrEx>
          <w:tblCellMar>
            <w:top w:w="0" w:type="dxa"/>
            <w:bottom w:w="0" w:type="dxa"/>
          </w:tblCellMar>
        </w:tblPrEx>
        <w:trPr>
          <w:cantSplit/>
        </w:trPr>
        <w:tc>
          <w:tcPr>
            <w:tcW w:w="5148" w:type="dxa"/>
            <w:vMerge/>
          </w:tcPr>
          <w:p w:rsidR="00FF5DFF" w:rsidRDefault="00FF5DFF"/>
        </w:tc>
        <w:tc>
          <w:tcPr>
            <w:tcW w:w="4590" w:type="dxa"/>
          </w:tcPr>
          <w:p w:rsidR="00FF5DFF" w:rsidRDefault="00C0771A">
            <w:r>
              <w:t>ROW</w:t>
            </w:r>
            <w:r w:rsidR="00FF5DFF">
              <w:t xml:space="preserve"> CSJ No.:</w:t>
            </w:r>
            <w:r w:rsidR="00C93F23">
              <w:t xml:space="preserve">  </w:t>
            </w:r>
            <w:r w:rsidR="00FF5DFF">
              <w:t xml:space="preserve"> </w:t>
            </w:r>
            <w:r w:rsidR="00FF5DFF">
              <w:fldChar w:fldCharType="begin">
                <w:ffData>
                  <w:name w:val="Text8"/>
                  <w:enabled/>
                  <w:calcOnExit w:val="0"/>
                  <w:textInput/>
                </w:ffData>
              </w:fldChar>
            </w:r>
            <w:bookmarkStart w:id="5" w:name="Text8"/>
            <w:r w:rsidR="00FF5DFF">
              <w:instrText xml:space="preserve"> FORMTEXT </w:instrText>
            </w:r>
            <w:r w:rsidR="00FF5DFF">
              <w:fldChar w:fldCharType="separate"/>
            </w:r>
            <w:r w:rsidR="00FF5DFF">
              <w:rPr>
                <w:noProof/>
              </w:rPr>
              <w:t> </w:t>
            </w:r>
            <w:r w:rsidR="00FF5DFF">
              <w:rPr>
                <w:noProof/>
              </w:rPr>
              <w:t> </w:t>
            </w:r>
            <w:r w:rsidR="00FF5DFF">
              <w:rPr>
                <w:noProof/>
              </w:rPr>
              <w:t> </w:t>
            </w:r>
            <w:r w:rsidR="00FF5DFF">
              <w:rPr>
                <w:noProof/>
              </w:rPr>
              <w:t> </w:t>
            </w:r>
            <w:r w:rsidR="00FF5DFF">
              <w:rPr>
                <w:noProof/>
              </w:rPr>
              <w:t> </w:t>
            </w:r>
            <w:r w:rsidR="00FF5DFF">
              <w:fldChar w:fldCharType="end"/>
            </w:r>
            <w:bookmarkEnd w:id="5"/>
          </w:p>
        </w:tc>
      </w:tr>
      <w:tr w:rsidR="00FF5DFF">
        <w:tblPrEx>
          <w:tblCellMar>
            <w:top w:w="0" w:type="dxa"/>
            <w:bottom w:w="0" w:type="dxa"/>
          </w:tblCellMar>
        </w:tblPrEx>
        <w:trPr>
          <w:cantSplit/>
        </w:trPr>
        <w:tc>
          <w:tcPr>
            <w:tcW w:w="5148" w:type="dxa"/>
            <w:vMerge/>
          </w:tcPr>
          <w:p w:rsidR="00FF5DFF" w:rsidRDefault="00FF5DFF"/>
        </w:tc>
        <w:tc>
          <w:tcPr>
            <w:tcW w:w="4590" w:type="dxa"/>
          </w:tcPr>
          <w:p w:rsidR="00FF5DFF" w:rsidRDefault="00FF5DFF">
            <w:r>
              <w:t xml:space="preserve">Federal Project No.: </w:t>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F5DFF">
        <w:tblPrEx>
          <w:tblCellMar>
            <w:top w:w="0" w:type="dxa"/>
            <w:bottom w:w="0" w:type="dxa"/>
          </w:tblCellMar>
        </w:tblPrEx>
        <w:trPr>
          <w:cantSplit/>
        </w:trPr>
        <w:tc>
          <w:tcPr>
            <w:tcW w:w="5148" w:type="dxa"/>
            <w:vMerge/>
          </w:tcPr>
          <w:p w:rsidR="00FF5DFF" w:rsidRDefault="00FF5DFF"/>
        </w:tc>
        <w:tc>
          <w:tcPr>
            <w:tcW w:w="4590" w:type="dxa"/>
          </w:tcPr>
          <w:p w:rsidR="00FF5DFF" w:rsidRDefault="00FF5DFF">
            <w:r>
              <w:t xml:space="preserve">Location: </w:t>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F5DFF">
        <w:tblPrEx>
          <w:tblCellMar>
            <w:top w:w="0" w:type="dxa"/>
            <w:bottom w:w="0" w:type="dxa"/>
          </w:tblCellMar>
        </w:tblPrEx>
        <w:trPr>
          <w:cantSplit/>
        </w:trPr>
        <w:tc>
          <w:tcPr>
            <w:tcW w:w="5148" w:type="dxa"/>
            <w:vMerge/>
          </w:tcPr>
          <w:p w:rsidR="00FF5DFF" w:rsidRDefault="00FF5DFF"/>
        </w:tc>
        <w:tc>
          <w:tcPr>
            <w:tcW w:w="4590" w:type="dxa"/>
          </w:tcPr>
          <w:p w:rsidR="00FF5DFF" w:rsidRDefault="00FF5DFF">
            <w:r>
              <w:t xml:space="preserve">Parcel No.: </w:t>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C93F23" w:rsidRDefault="00C93F23"/>
    <w:p w:rsidR="009E4090" w:rsidRDefault="009E4090"/>
    <w:p w:rsidR="009E4090" w:rsidRDefault="009E4090"/>
    <w:p w:rsidR="00FF5DFF" w:rsidRDefault="00FF5DFF">
      <w:r>
        <w:t xml:space="preserve">Dear </w:t>
      </w:r>
      <w:r>
        <w:fldChar w:fldCharType="begin">
          <w:ffData>
            <w:name w:val="Text1"/>
            <w:enabled/>
            <w:calcOnExit w:val="0"/>
            <w:textInput/>
          </w:ffData>
        </w:fldChar>
      </w:r>
      <w:bookmarkStart w:id="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p w:rsidR="00FF5DFF" w:rsidRDefault="00FF5DFF"/>
    <w:p w:rsidR="00FF5DFF" w:rsidRDefault="00FF5DFF">
      <w:r>
        <w:t>Our negotiations for highway right of way across your property have progressed to the point that it is thought to be in the best interest of both you and the Texas Department of Transportation that we commit to writing our mutual understanding.</w:t>
      </w:r>
    </w:p>
    <w:p w:rsidR="00FF5DFF" w:rsidRDefault="00FF5DFF"/>
    <w:p w:rsidR="00FF5DFF" w:rsidRDefault="00FF5DFF">
      <w:r>
        <w:t xml:space="preserve">It is hereby agreed and understood that you will request the Veterans Land Board to approve the conveyance to you by their fractional deed the following described property: </w:t>
      </w: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and/or approve your conveyance of an easement to the State for certain portions of said lands all of which are more particularly described by metes and bounds in the Exhibit attached hereto and in</w:t>
      </w:r>
      <w:r>
        <w:softHyphen/>
        <w:t xml:space="preserve">corporated herein for any and all purposes; in order that you may sell said property to the Texas Department of Transportation for a consideration of </w:t>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Dollars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and the easement for a consideration of </w:t>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Dollars ($</w:t>
      </w: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 </w:t>
      </w:r>
    </w:p>
    <w:p w:rsidR="00FF5DFF" w:rsidRDefault="00FF5DFF"/>
    <w:p w:rsidR="00FF5DFF" w:rsidRDefault="00FF5DFF">
      <w:r>
        <w:t xml:space="preserve">The following Special Conditions apply: </w:t>
      </w: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FF5DFF" w:rsidRDefault="00FF5DFF"/>
    <w:p w:rsidR="00FF5DFF" w:rsidRDefault="00FF5DFF">
      <w:r>
        <w:t xml:space="preserve">This Tentative Agreement is subject to the herein described property being released by the Board by fractional deed and/or its approval of your easement to the State. Upon receipt and approval of your request the Board will notify you of the cash consideration you will pay the Board for their fractional conveyance to you, </w:t>
      </w:r>
      <w:proofErr w:type="gramStart"/>
      <w:r>
        <w:t>and also</w:t>
      </w:r>
      <w:proofErr w:type="gramEnd"/>
      <w:r>
        <w:t xml:space="preserve"> of the fees for their reappraisal of your property, for servicing the fractional deed and/or easement. The cash consideration paid for the easement, which must b</w:t>
      </w:r>
      <w:bookmarkStart w:id="16" w:name="_GoBack"/>
      <w:bookmarkEnd w:id="16"/>
      <w:r>
        <w:t>e deposited with the Board, will be credited to your account with the Board.</w:t>
      </w:r>
    </w:p>
    <w:p w:rsidR="00FF5DFF" w:rsidRDefault="00FF5DFF"/>
    <w:p w:rsidR="00FF5DFF" w:rsidRDefault="00FF5DFF">
      <w:r>
        <w:t>A final agreement will be executed after you have received the Board's notice of their approval of the proposed conveyance.</w:t>
      </w:r>
    </w:p>
    <w:p w:rsidR="00FF5DFF" w:rsidRDefault="00FF5DFF"/>
    <w:p w:rsidR="00FF5DFF" w:rsidRDefault="00FF5DFF">
      <w:r>
        <w:t>Sincerely,</w:t>
      </w:r>
    </w:p>
    <w:p w:rsidR="00FF5DFF" w:rsidRDefault="00FF5DFF"/>
    <w:p w:rsidR="00FF5DFF" w:rsidRDefault="00FF5DFF"/>
    <w:p w:rsidR="00FF5DFF" w:rsidRDefault="00FF5DF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5DFF" w:rsidRDefault="00FF5DFF">
      <w:r>
        <w:t>Texas Department of Transportation</w:t>
      </w:r>
    </w:p>
    <w:p w:rsidR="00FF5DFF" w:rsidRDefault="00FF5DFF">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w:t>
      </w:r>
    </w:p>
    <w:p w:rsidR="00A21AB6" w:rsidRDefault="00A21AB6"/>
    <w:p w:rsidR="00FF5DFF" w:rsidRDefault="00FF5DFF">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FF5DFF" w:rsidRDefault="00FF5DFF"/>
    <w:p w:rsidR="00FF5DFF" w:rsidRDefault="00FF5DFF"/>
    <w:p w:rsidR="00FF5DFF" w:rsidRDefault="00FF5DFF">
      <w:pPr>
        <w:sectPr w:rsidR="00FF5DFF" w:rsidSect="00C93F23">
          <w:headerReference w:type="default" r:id="rId7"/>
          <w:footerReference w:type="default" r:id="rId8"/>
          <w:headerReference w:type="first" r:id="rId9"/>
          <w:footerReference w:type="first" r:id="rId10"/>
          <w:type w:val="continuous"/>
          <w:pgSz w:w="12240" w:h="15840" w:code="1"/>
          <w:pgMar w:top="1080" w:right="1080" w:bottom="1080" w:left="1080" w:header="720" w:footer="1152" w:gutter="0"/>
          <w:cols w:space="720"/>
          <w:titlePg/>
        </w:sectPr>
      </w:pPr>
    </w:p>
    <w:p w:rsidR="00FF5DFF" w:rsidRDefault="00FF5DFF">
      <w:r>
        <w:t xml:space="preserve">I (We) fully understand the Texas Department of Transportation's proposal as contained in this agreement and hereby acknowledge receipt of the brochure entitled </w:t>
      </w:r>
      <w:r>
        <w:rPr>
          <w:i/>
        </w:rPr>
        <w:t>"Relocation Assistance."</w:t>
      </w:r>
      <w:r>
        <w:t xml:space="preserve"> I (We) understand that relocation assistance benefits are handled entirely separate from and in addition to this transaction.</w:t>
      </w:r>
    </w:p>
    <w:p w:rsidR="00FF5DFF" w:rsidRDefault="00FF5DFF"/>
    <w:p w:rsidR="00FF5DFF" w:rsidRDefault="00FF5DFF">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5DFF" w:rsidRDefault="00FF5DFF">
      <w:r>
        <w:t>Owner</w:t>
      </w:r>
      <w:r>
        <w:tab/>
      </w:r>
      <w:r>
        <w:tab/>
      </w:r>
      <w:r>
        <w:tab/>
      </w:r>
      <w:r>
        <w:tab/>
      </w:r>
      <w:r>
        <w:tab/>
      </w:r>
      <w:r>
        <w:tab/>
      </w:r>
      <w:r>
        <w:tab/>
      </w:r>
      <w:r>
        <w:tab/>
      </w:r>
      <w:r>
        <w:tab/>
      </w:r>
      <w:r>
        <w:tab/>
      </w:r>
      <w:r>
        <w:tab/>
      </w:r>
      <w:r>
        <w:tab/>
      </w:r>
      <w:r>
        <w:tab/>
      </w:r>
      <w:r>
        <w:tab/>
        <w:t>Owner</w:t>
      </w:r>
    </w:p>
    <w:p w:rsidR="00FF5DFF" w:rsidRDefault="00FF5DFF"/>
    <w:p w:rsidR="00FF5DFF" w:rsidRDefault="00FF5DFF">
      <w:pPr>
        <w:rPr>
          <w:u w:val="single"/>
        </w:rPr>
      </w:pPr>
    </w:p>
    <w:p w:rsidR="00FF5DFF" w:rsidRDefault="00FF5DFF">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5DFF" w:rsidRDefault="00FF5DFF">
      <w:r>
        <w:t>Date</w:t>
      </w:r>
      <w:r>
        <w:tab/>
      </w:r>
      <w:r>
        <w:tab/>
      </w:r>
      <w:r>
        <w:tab/>
      </w:r>
      <w:r>
        <w:tab/>
      </w:r>
      <w:r>
        <w:tab/>
      </w:r>
      <w:r>
        <w:tab/>
      </w:r>
      <w:r>
        <w:tab/>
      </w:r>
      <w:r>
        <w:tab/>
      </w:r>
      <w:r>
        <w:tab/>
      </w:r>
      <w:r>
        <w:tab/>
      </w:r>
      <w:r>
        <w:tab/>
      </w:r>
      <w:r>
        <w:tab/>
      </w:r>
      <w:r>
        <w:tab/>
      </w:r>
      <w:r>
        <w:tab/>
        <w:t>Date</w:t>
      </w:r>
    </w:p>
    <w:p w:rsidR="00FF5DFF" w:rsidRDefault="00FF5DFF"/>
    <w:sectPr w:rsidR="00FF5DFF" w:rsidSect="00A21AB6">
      <w:type w:val="continuous"/>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27" w:rsidRDefault="00401127">
      <w:r>
        <w:separator/>
      </w:r>
    </w:p>
  </w:endnote>
  <w:endnote w:type="continuationSeparator" w:id="0">
    <w:p w:rsidR="00401127" w:rsidRDefault="0040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Pr="00A21AB6" w:rsidRDefault="00C93F23" w:rsidP="00A21AB6">
    <w:pPr>
      <w:pStyle w:val="Footer"/>
    </w:pPr>
    <w:r w:rsidRPr="00C93F23">
      <w:rPr>
        <w:rFonts w:ascii="Arial" w:hAnsi="Arial" w:cs="Arial"/>
        <w:sz w:val="14"/>
        <w:szCs w:val="14"/>
      </w:rPr>
      <w:t xml:space="preserve">Form ROW-N-8  </w:t>
    </w:r>
    <w:proofErr w:type="gramStart"/>
    <w:r w:rsidRPr="00C93F23">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Rev. </w:t>
    </w:r>
    <w:r w:rsidR="00584AC4">
      <w:rPr>
        <w:rFonts w:ascii="Arial" w:hAnsi="Arial" w:cs="Arial"/>
        <w:sz w:val="14"/>
        <w:szCs w:val="14"/>
      </w:rPr>
      <w:t>10/19</w:t>
    </w:r>
    <w:r w:rsidRPr="00C93F23">
      <w:rPr>
        <w:rFonts w:ascii="Arial" w:hAnsi="Arial" w:cs="Arial"/>
        <w:sz w:val="14"/>
        <w:szCs w:val="14"/>
      </w:rPr>
      <w:t xml:space="preserve">)   </w:t>
    </w:r>
    <w:r w:rsidR="00584AC4">
      <w:rPr>
        <w:rFonts w:ascii="Arial" w:hAnsi="Arial" w:cs="Arial"/>
        <w:sz w:val="14"/>
        <w:szCs w:val="14"/>
      </w:rPr>
      <w:tab/>
    </w:r>
    <w:r w:rsidRPr="00C93F23">
      <w:rPr>
        <w:rFonts w:ascii="Arial" w:hAnsi="Arial" w:cs="Arial"/>
        <w:sz w:val="14"/>
        <w:szCs w:val="14"/>
      </w:rPr>
      <w:t xml:space="preserve">  Page </w:t>
    </w:r>
    <w:r w:rsidRPr="00C93F23">
      <w:rPr>
        <w:rStyle w:val="PageNumber"/>
        <w:rFonts w:cs="Arial"/>
        <w:b w:val="0"/>
        <w:sz w:val="14"/>
        <w:szCs w:val="14"/>
      </w:rPr>
      <w:fldChar w:fldCharType="begin"/>
    </w:r>
    <w:r w:rsidRPr="00C93F23">
      <w:rPr>
        <w:rStyle w:val="PageNumber"/>
        <w:rFonts w:cs="Arial"/>
        <w:b w:val="0"/>
        <w:sz w:val="14"/>
        <w:szCs w:val="14"/>
      </w:rPr>
      <w:instrText xml:space="preserve"> PAGE </w:instrText>
    </w:r>
    <w:r w:rsidRPr="00C93F23">
      <w:rPr>
        <w:rStyle w:val="PageNumber"/>
        <w:rFonts w:cs="Arial"/>
        <w:b w:val="0"/>
        <w:sz w:val="14"/>
        <w:szCs w:val="14"/>
      </w:rPr>
      <w:fldChar w:fldCharType="separate"/>
    </w:r>
    <w:r w:rsidR="00584AC4">
      <w:rPr>
        <w:rStyle w:val="PageNumber"/>
        <w:rFonts w:cs="Arial"/>
        <w:b w:val="0"/>
        <w:noProof/>
        <w:sz w:val="14"/>
        <w:szCs w:val="14"/>
      </w:rPr>
      <w:t>2</w:t>
    </w:r>
    <w:r w:rsidRPr="00C93F23">
      <w:rPr>
        <w:rStyle w:val="PageNumber"/>
        <w:rFonts w:cs="Arial"/>
        <w:b w:val="0"/>
        <w:sz w:val="14"/>
        <w:szCs w:val="14"/>
      </w:rPr>
      <w:fldChar w:fldCharType="end"/>
    </w:r>
    <w:r w:rsidRPr="00C93F23">
      <w:rPr>
        <w:rFonts w:ascii="Arial" w:hAnsi="Arial" w:cs="Arial"/>
        <w:sz w:val="14"/>
        <w:szCs w:val="14"/>
      </w:rPr>
      <w:t xml:space="preserve"> of </w:t>
    </w:r>
    <w:r w:rsidRPr="00C93F23">
      <w:rPr>
        <w:rStyle w:val="PageNumber"/>
        <w:rFonts w:cs="Arial"/>
        <w:b w:val="0"/>
        <w:sz w:val="14"/>
        <w:szCs w:val="14"/>
      </w:rPr>
      <w:fldChar w:fldCharType="begin"/>
    </w:r>
    <w:r w:rsidRPr="00C93F23">
      <w:rPr>
        <w:rStyle w:val="PageNumber"/>
        <w:rFonts w:cs="Arial"/>
        <w:b w:val="0"/>
        <w:sz w:val="14"/>
        <w:szCs w:val="14"/>
      </w:rPr>
      <w:instrText xml:space="preserve"> NUMPAGES </w:instrText>
    </w:r>
    <w:r w:rsidRPr="00C93F23">
      <w:rPr>
        <w:rStyle w:val="PageNumber"/>
        <w:rFonts w:cs="Arial"/>
        <w:b w:val="0"/>
        <w:sz w:val="14"/>
        <w:szCs w:val="14"/>
      </w:rPr>
      <w:fldChar w:fldCharType="separate"/>
    </w:r>
    <w:r w:rsidR="00584AC4">
      <w:rPr>
        <w:rStyle w:val="PageNumber"/>
        <w:rFonts w:cs="Arial"/>
        <w:b w:val="0"/>
        <w:noProof/>
        <w:sz w:val="14"/>
        <w:szCs w:val="14"/>
      </w:rPr>
      <w:t>2</w:t>
    </w:r>
    <w:r w:rsidRPr="00C93F23">
      <w:rPr>
        <w:rStyle w:val="PageNumber"/>
        <w:rFonts w:cs="Arial"/>
        <w:b w:val="0"/>
        <w:sz w:val="14"/>
        <w:szCs w:val="14"/>
      </w:rPr>
      <w:fldChar w:fldCharType="end"/>
    </w:r>
    <w:r>
      <w:rPr>
        <w:rStyle w:val="PageNumber"/>
        <w:rFonts w:cs="Arial"/>
        <w:b w:val="0"/>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Pr="00C93F23" w:rsidRDefault="00C93F23" w:rsidP="00C93F23">
    <w:pPr>
      <w:rPr>
        <w:rFonts w:ascii="Arial" w:hAnsi="Arial" w:cs="Arial"/>
        <w:sz w:val="16"/>
        <w:szCs w:val="16"/>
      </w:rPr>
    </w:pPr>
    <w:r w:rsidRPr="00C93F23">
      <w:rPr>
        <w:rFonts w:ascii="Arial" w:hAnsi="Arial" w:cs="Arial"/>
        <w:sz w:val="14"/>
        <w:szCs w:val="14"/>
      </w:rPr>
      <w:t xml:space="preserve">Form ROW-N-8  </w:t>
    </w:r>
    <w:proofErr w:type="gramStart"/>
    <w:r w:rsidRPr="00C93F23">
      <w:rPr>
        <w:rFonts w:ascii="Arial" w:hAnsi="Arial" w:cs="Arial"/>
        <w:sz w:val="14"/>
        <w:szCs w:val="14"/>
      </w:rPr>
      <w:t xml:space="preserve">   (</w:t>
    </w:r>
    <w:proofErr w:type="gramEnd"/>
    <w:r w:rsidRPr="00C93F23">
      <w:rPr>
        <w:rFonts w:ascii="Arial" w:hAnsi="Arial" w:cs="Arial"/>
        <w:sz w:val="14"/>
        <w:szCs w:val="14"/>
      </w:rPr>
      <w:t xml:space="preserve">Rev. </w:t>
    </w:r>
    <w:r w:rsidR="00584AC4">
      <w:rPr>
        <w:rFonts w:ascii="Arial" w:hAnsi="Arial" w:cs="Arial"/>
        <w:sz w:val="14"/>
        <w:szCs w:val="14"/>
      </w:rPr>
      <w:t>10/19</w:t>
    </w:r>
    <w:r w:rsidRPr="00C93F23">
      <w:rPr>
        <w:rFonts w:ascii="Arial" w:hAnsi="Arial" w:cs="Arial"/>
        <w:sz w:val="14"/>
        <w:szCs w:val="14"/>
      </w:rPr>
      <w:t xml:space="preserve">)   </w:t>
    </w:r>
    <w:r w:rsidR="00584AC4">
      <w:rPr>
        <w:rFonts w:ascii="Arial" w:hAnsi="Arial" w:cs="Arial"/>
        <w:sz w:val="14"/>
        <w:szCs w:val="14"/>
      </w:rPr>
      <w:tab/>
    </w:r>
    <w:r w:rsidR="00584AC4">
      <w:rPr>
        <w:rFonts w:ascii="Arial" w:hAnsi="Arial" w:cs="Arial"/>
        <w:sz w:val="14"/>
        <w:szCs w:val="14"/>
      </w:rPr>
      <w:tab/>
    </w:r>
    <w:r w:rsidR="00584AC4">
      <w:rPr>
        <w:rFonts w:ascii="Arial" w:hAnsi="Arial" w:cs="Arial"/>
        <w:sz w:val="14"/>
        <w:szCs w:val="14"/>
      </w:rPr>
      <w:tab/>
    </w:r>
    <w:r w:rsidR="00584AC4">
      <w:rPr>
        <w:rFonts w:ascii="Arial" w:hAnsi="Arial" w:cs="Arial"/>
        <w:sz w:val="14"/>
        <w:szCs w:val="14"/>
      </w:rPr>
      <w:tab/>
    </w:r>
    <w:r w:rsidR="00584AC4">
      <w:rPr>
        <w:rFonts w:ascii="Arial" w:hAnsi="Arial" w:cs="Arial"/>
        <w:sz w:val="14"/>
        <w:szCs w:val="14"/>
      </w:rPr>
      <w:tab/>
    </w:r>
    <w:r w:rsidR="00584AC4">
      <w:rPr>
        <w:rFonts w:ascii="Arial" w:hAnsi="Arial" w:cs="Arial"/>
        <w:sz w:val="14"/>
        <w:szCs w:val="14"/>
      </w:rPr>
      <w:tab/>
    </w:r>
    <w:r w:rsidR="00584AC4">
      <w:rPr>
        <w:rFonts w:ascii="Arial" w:hAnsi="Arial" w:cs="Arial"/>
        <w:sz w:val="14"/>
        <w:szCs w:val="14"/>
      </w:rPr>
      <w:tab/>
    </w:r>
    <w:r w:rsidRPr="00C93F23">
      <w:rPr>
        <w:rFonts w:ascii="Arial" w:hAnsi="Arial" w:cs="Arial"/>
        <w:sz w:val="14"/>
        <w:szCs w:val="14"/>
      </w:rPr>
      <w:t xml:space="preserve">  </w:t>
    </w:r>
    <w:r w:rsidR="00E81855" w:rsidRPr="00C93F23">
      <w:rPr>
        <w:rFonts w:ascii="Arial" w:hAnsi="Arial" w:cs="Arial"/>
        <w:sz w:val="14"/>
        <w:szCs w:val="14"/>
      </w:rPr>
      <w:t xml:space="preserve">Page </w:t>
    </w:r>
    <w:r w:rsidR="00E81855" w:rsidRPr="00C93F23">
      <w:rPr>
        <w:rStyle w:val="PageNumber"/>
        <w:rFonts w:cs="Arial"/>
        <w:b w:val="0"/>
        <w:sz w:val="14"/>
        <w:szCs w:val="14"/>
      </w:rPr>
      <w:fldChar w:fldCharType="begin"/>
    </w:r>
    <w:r w:rsidR="00E81855" w:rsidRPr="00C93F23">
      <w:rPr>
        <w:rStyle w:val="PageNumber"/>
        <w:rFonts w:cs="Arial"/>
        <w:b w:val="0"/>
        <w:sz w:val="14"/>
        <w:szCs w:val="14"/>
      </w:rPr>
      <w:instrText xml:space="preserve"> PAGE </w:instrText>
    </w:r>
    <w:r w:rsidR="00E81855" w:rsidRPr="00C93F23">
      <w:rPr>
        <w:rStyle w:val="PageNumber"/>
        <w:rFonts w:cs="Arial"/>
        <w:b w:val="0"/>
        <w:sz w:val="14"/>
        <w:szCs w:val="14"/>
      </w:rPr>
      <w:fldChar w:fldCharType="separate"/>
    </w:r>
    <w:r w:rsidR="00584AC4">
      <w:rPr>
        <w:rStyle w:val="PageNumber"/>
        <w:rFonts w:cs="Arial"/>
        <w:b w:val="0"/>
        <w:noProof/>
        <w:sz w:val="14"/>
        <w:szCs w:val="14"/>
      </w:rPr>
      <w:t>1</w:t>
    </w:r>
    <w:r w:rsidR="00E81855" w:rsidRPr="00C93F23">
      <w:rPr>
        <w:rStyle w:val="PageNumber"/>
        <w:rFonts w:cs="Arial"/>
        <w:b w:val="0"/>
        <w:sz w:val="14"/>
        <w:szCs w:val="14"/>
      </w:rPr>
      <w:fldChar w:fldCharType="end"/>
    </w:r>
    <w:r w:rsidR="00E81855" w:rsidRPr="00C93F23">
      <w:rPr>
        <w:rFonts w:ascii="Arial" w:hAnsi="Arial" w:cs="Arial"/>
        <w:sz w:val="14"/>
        <w:szCs w:val="14"/>
      </w:rPr>
      <w:t xml:space="preserve"> of </w:t>
    </w:r>
    <w:r w:rsidR="00E81855" w:rsidRPr="00C93F23">
      <w:rPr>
        <w:rStyle w:val="PageNumber"/>
        <w:rFonts w:cs="Arial"/>
        <w:b w:val="0"/>
        <w:sz w:val="14"/>
        <w:szCs w:val="14"/>
      </w:rPr>
      <w:fldChar w:fldCharType="begin"/>
    </w:r>
    <w:r w:rsidR="00E81855" w:rsidRPr="00C93F23">
      <w:rPr>
        <w:rStyle w:val="PageNumber"/>
        <w:rFonts w:cs="Arial"/>
        <w:b w:val="0"/>
        <w:sz w:val="14"/>
        <w:szCs w:val="14"/>
      </w:rPr>
      <w:instrText xml:space="preserve"> NUMPAGES </w:instrText>
    </w:r>
    <w:r w:rsidR="00E81855" w:rsidRPr="00C93F23">
      <w:rPr>
        <w:rStyle w:val="PageNumber"/>
        <w:rFonts w:cs="Arial"/>
        <w:b w:val="0"/>
        <w:sz w:val="14"/>
        <w:szCs w:val="14"/>
      </w:rPr>
      <w:fldChar w:fldCharType="separate"/>
    </w:r>
    <w:r w:rsidR="00584AC4">
      <w:rPr>
        <w:rStyle w:val="PageNumber"/>
        <w:rFonts w:cs="Arial"/>
        <w:b w:val="0"/>
        <w:noProof/>
        <w:sz w:val="14"/>
        <w:szCs w:val="14"/>
      </w:rPr>
      <w:t>2</w:t>
    </w:r>
    <w:r w:rsidR="00E81855" w:rsidRPr="00C93F23">
      <w:rPr>
        <w:rStyle w:val="PageNumber"/>
        <w:rFonts w:cs="Arial"/>
        <w:b w:val="0"/>
        <w:sz w:val="14"/>
        <w:szCs w:val="14"/>
      </w:rPr>
      <w:fldChar w:fldCharType="end"/>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r>
      <w:rPr>
        <w:rStyle w:val="PageNumber"/>
        <w:rFonts w:cs="Arial"/>
        <w:b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27" w:rsidRDefault="00401127">
      <w:r>
        <w:separator/>
      </w:r>
    </w:p>
  </w:footnote>
  <w:footnote w:type="continuationSeparator" w:id="0">
    <w:p w:rsidR="00401127" w:rsidRDefault="0040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p w:rsidR="00C93F23" w:rsidRDefault="00C93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CF61B7A"/>
    <w:lvl w:ilvl="0">
      <w:start w:val="1"/>
      <w:numFmt w:val="bullet"/>
      <w:pStyle w:val="ListBullet2"/>
      <w:lvlText w:val=""/>
      <w:lvlJc w:val="left"/>
      <w:pPr>
        <w:tabs>
          <w:tab w:val="num" w:pos="1440"/>
        </w:tabs>
        <w:ind w:left="1440" w:hanging="360"/>
      </w:pPr>
      <w:rPr>
        <w:rFonts w:ascii="Symbol" w:hAnsi="Symbol" w:hint="default"/>
      </w:rPr>
    </w:lvl>
  </w:abstractNum>
  <w:abstractNum w:abstractNumId="1" w15:restartNumberingAfterBreak="0">
    <w:nsid w:val="FFFFFF88"/>
    <w:multiLevelType w:val="singleLevel"/>
    <w:tmpl w:val="E094495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C84484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246B01"/>
    <w:multiLevelType w:val="singleLevel"/>
    <w:tmpl w:val="E4A04B88"/>
    <w:lvl w:ilvl="0">
      <w:start w:val="1"/>
      <w:numFmt w:val="bullet"/>
      <w:pStyle w:val="ListBullet"/>
      <w:lvlText w:val=""/>
      <w:lvlJc w:val="left"/>
      <w:pPr>
        <w:tabs>
          <w:tab w:val="num" w:pos="720"/>
        </w:tabs>
        <w:ind w:left="720" w:hanging="360"/>
      </w:pPr>
      <w:rPr>
        <w:rFonts w:ascii="Symbol" w:hAnsi="Symbol" w:hint="default"/>
      </w:rPr>
    </w:lvl>
  </w:abstractNum>
  <w:abstractNum w:abstractNumId="4" w15:restartNumberingAfterBreak="0">
    <w:nsid w:val="56815A59"/>
    <w:multiLevelType w:val="singleLevel"/>
    <w:tmpl w:val="B7B2E0DC"/>
    <w:lvl w:ilvl="0">
      <w:start w:val="1"/>
      <w:numFmt w:val="decimal"/>
      <w:pStyle w:val="Index3"/>
      <w:lvlText w:val="%1."/>
      <w:lvlJc w:val="left"/>
      <w:pPr>
        <w:tabs>
          <w:tab w:val="num" w:pos="720"/>
        </w:tabs>
        <w:ind w:left="720" w:hanging="360"/>
      </w:pPr>
    </w:lvl>
  </w:abstractNum>
  <w:abstractNum w:abstractNumId="5" w15:restartNumberingAfterBreak="0">
    <w:nsid w:val="5DD74207"/>
    <w:multiLevelType w:val="singleLevel"/>
    <w:tmpl w:val="14544306"/>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65344406"/>
    <w:multiLevelType w:val="singleLevel"/>
    <w:tmpl w:val="BCC2EEAE"/>
    <w:lvl w:ilvl="0">
      <w:start w:val="8104"/>
      <w:numFmt w:val="decimal"/>
      <w:lvlText w:val="%1"/>
      <w:lvlJc w:val="left"/>
      <w:pPr>
        <w:tabs>
          <w:tab w:val="num" w:pos="390"/>
        </w:tabs>
        <w:ind w:left="390" w:hanging="39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3"/>
  </w:num>
  <w:num w:numId="7">
    <w:abstractNumId w:val="3"/>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fill="f" fillcolor="white" strokecolor="red">
      <v:fill color="white" on="f"/>
      <v:stroke color="red" weight="1.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FF"/>
    <w:rsid w:val="003E6709"/>
    <w:rsid w:val="00401127"/>
    <w:rsid w:val="00406C06"/>
    <w:rsid w:val="004542A5"/>
    <w:rsid w:val="00553883"/>
    <w:rsid w:val="00561EF0"/>
    <w:rsid w:val="00571AB8"/>
    <w:rsid w:val="00584AC4"/>
    <w:rsid w:val="007C20CF"/>
    <w:rsid w:val="00926CB5"/>
    <w:rsid w:val="009C6502"/>
    <w:rsid w:val="009D749F"/>
    <w:rsid w:val="009E4090"/>
    <w:rsid w:val="00A21AB6"/>
    <w:rsid w:val="00B2706A"/>
    <w:rsid w:val="00B75EFF"/>
    <w:rsid w:val="00C0771A"/>
    <w:rsid w:val="00C93F23"/>
    <w:rsid w:val="00D0441C"/>
    <w:rsid w:val="00D25324"/>
    <w:rsid w:val="00E81855"/>
    <w:rsid w:val="00EB359F"/>
    <w:rsid w:val="00FB7FCD"/>
    <w:rsid w:val="00FC711B"/>
    <w:rsid w:val="00FE4285"/>
    <w:rsid w:val="00FF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weight="1.25pt"/>
    </o:shapedefaults>
    <o:shapelayout v:ext="edit">
      <o:idmap v:ext="edit" data="1"/>
    </o:shapelayout>
  </w:shapeDefaults>
  <w:decimalSymbol w:val="."/>
  <w:listSeparator w:val=","/>
  <w14:docId w14:val="41BF5C35"/>
  <w15:chartTrackingRefBased/>
  <w15:docId w15:val="{8CB44A2E-52B4-4646-A831-8C8E2372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spacing w:after="240"/>
      <w:jc w:val="center"/>
      <w:outlineLvl w:val="0"/>
    </w:pPr>
    <w:rPr>
      <w:b/>
      <w:caps/>
      <w:kern w:val="28"/>
      <w:sz w:val="28"/>
    </w:rPr>
  </w:style>
  <w:style w:type="paragraph" w:styleId="Heading2">
    <w:name w:val="heading 2"/>
    <w:basedOn w:val="Normal"/>
    <w:next w:val="Normal"/>
    <w:qFormat/>
    <w:pPr>
      <w:spacing w:before="240" w:after="120"/>
      <w:jc w:val="center"/>
      <w:outlineLvl w:val="1"/>
    </w:pPr>
    <w:rPr>
      <w:b/>
    </w:rPr>
  </w:style>
  <w:style w:type="paragraph" w:styleId="Heading3">
    <w:name w:val="heading 3"/>
    <w:basedOn w:val="Normal"/>
    <w:next w:val="Normal"/>
    <w:qFormat/>
    <w:pPr>
      <w:tabs>
        <w:tab w:val="left" w:pos="1440"/>
      </w:tabs>
      <w:spacing w:before="120" w:after="120"/>
      <w:outlineLvl w:val="2"/>
    </w:pPr>
    <w:rPr>
      <w:b/>
      <w:i/>
    </w:rPr>
  </w:style>
  <w:style w:type="paragraph" w:styleId="Heading4">
    <w:name w:val="heading 4"/>
    <w:basedOn w:val="Normal"/>
    <w:next w:val="Normal"/>
    <w:qFormat/>
    <w:pPr>
      <w:outlineLvl w:val="3"/>
    </w:pPr>
    <w:rPr>
      <w:b/>
      <w:smallCaps/>
    </w:rPr>
  </w:style>
  <w:style w:type="paragraph" w:styleId="Heading5">
    <w:name w:val="heading 5"/>
    <w:basedOn w:val="Normal"/>
    <w:next w:val="Normal"/>
    <w:qFormat/>
    <w:pPr>
      <w:outlineLvl w:val="4"/>
    </w:pPr>
    <w:rPr>
      <w:b/>
      <w:caps/>
    </w:rPr>
  </w:style>
  <w:style w:type="paragraph" w:styleId="Heading6">
    <w:name w:val="heading 6"/>
    <w:basedOn w:val="Normal"/>
    <w:next w:val="Normal"/>
    <w:qFormat/>
    <w:pPr>
      <w:keepNext/>
      <w:outlineLvl w:val="5"/>
    </w:pPr>
    <w:rPr>
      <w:rFonts w:ascii="Arial Rounded MT Bold" w:hAnsi="Arial Rounded MT Bold"/>
      <w:b/>
    </w:r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
    <w:name w:val="Picture"/>
    <w:basedOn w:val="Normal"/>
    <w:next w:val="Normal"/>
    <w:pPr>
      <w:jc w:val="center"/>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Number">
    <w:name w:val="List Number"/>
    <w:basedOn w:val="Normal"/>
    <w:pPr>
      <w:numPr>
        <w:numId w:val="2"/>
      </w:numPr>
    </w:pPr>
  </w:style>
  <w:style w:type="paragraph" w:styleId="ListBullet2">
    <w:name w:val="List Bullet 2"/>
    <w:basedOn w:val="Normal"/>
    <w:pPr>
      <w:numPr>
        <w:numId w:val="9"/>
      </w:numPr>
      <w:tabs>
        <w:tab w:val="clear" w:pos="1440"/>
        <w:tab w:val="num" w:leader="none" w:pos="720"/>
      </w:tabs>
      <w:ind w:left="1080"/>
    </w:pPr>
  </w:style>
  <w:style w:type="paragraph" w:styleId="TOC1">
    <w:name w:val="toc 1"/>
    <w:basedOn w:val="Normal"/>
    <w:next w:val="Normal"/>
    <w:semiHidden/>
    <w:pPr>
      <w:tabs>
        <w:tab w:val="right" w:leader="dot" w:pos="9360"/>
      </w:tabs>
      <w:spacing w:before="120" w:after="120"/>
    </w:pPr>
    <w:rPr>
      <w:b/>
      <w:caps/>
    </w:rPr>
  </w:style>
  <w:style w:type="paragraph" w:styleId="TOC2">
    <w:name w:val="toc 2"/>
    <w:basedOn w:val="Normal"/>
    <w:next w:val="Normal"/>
    <w:semiHidden/>
    <w:pPr>
      <w:tabs>
        <w:tab w:val="right" w:leader="dot" w:pos="9360"/>
      </w:tabs>
      <w:ind w:left="240"/>
    </w:pPr>
    <w:rPr>
      <w:smallCaps/>
    </w:rPr>
  </w:style>
  <w:style w:type="paragraph" w:styleId="TOC3">
    <w:name w:val="toc 3"/>
    <w:basedOn w:val="Normal"/>
    <w:next w:val="Normal"/>
    <w:semiHidden/>
    <w:pPr>
      <w:tabs>
        <w:tab w:val="right" w:leader="dot" w:pos="9360"/>
      </w:tabs>
      <w:ind w:left="480"/>
    </w:pPr>
    <w:rPr>
      <w:i/>
    </w:rPr>
  </w:style>
  <w:style w:type="paragraph" w:styleId="TOC4">
    <w:name w:val="toc 4"/>
    <w:basedOn w:val="Normal"/>
    <w:next w:val="Normal"/>
    <w:semiHidden/>
    <w:pPr>
      <w:tabs>
        <w:tab w:val="right" w:leader="dot" w:pos="9360"/>
      </w:tabs>
      <w:ind w:left="720"/>
    </w:pPr>
    <w:rPr>
      <w:sz w:val="18"/>
    </w:rPr>
  </w:style>
  <w:style w:type="paragraph" w:styleId="BodyText">
    <w:name w:val="Body Text"/>
    <w:basedOn w:val="Normal"/>
    <w:pPr>
      <w:tabs>
        <w:tab w:val="left" w:pos="360"/>
      </w:tabs>
    </w:pPr>
  </w:style>
  <w:style w:type="paragraph" w:customStyle="1" w:styleId="ChapterHeading">
    <w:name w:val="Chapter Heading"/>
    <w:basedOn w:val="Normal"/>
    <w:next w:val="Normal"/>
    <w:pPr>
      <w:jc w:val="center"/>
    </w:pPr>
    <w:rPr>
      <w:b/>
      <w:caps/>
      <w:sz w:val="32"/>
    </w:rPr>
  </w:style>
  <w:style w:type="character" w:styleId="FootnoteReference">
    <w:name w:val="footnote reference"/>
    <w:basedOn w:val="DefaultParagraphFont"/>
    <w:semiHidden/>
  </w:style>
  <w:style w:type="paragraph" w:styleId="FootnoteText">
    <w:name w:val="footnote text"/>
    <w:basedOn w:val="Normal"/>
    <w:semiHidden/>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Heading">
    <w:name w:val="index heading"/>
    <w:basedOn w:val="Normal"/>
    <w:next w:val="Index1"/>
    <w:semiHidden/>
    <w:pPr>
      <w:spacing w:before="120" w:after="120"/>
    </w:pPr>
    <w:rPr>
      <w:b/>
    </w:rPr>
  </w:style>
  <w:style w:type="paragraph" w:customStyle="1" w:styleId="InfoLine">
    <w:name w:val="InfoLine"/>
    <w:basedOn w:val="Normal"/>
    <w:next w:val="Normal"/>
    <w:pPr>
      <w:tabs>
        <w:tab w:val="right" w:leader="underscore" w:pos="9360"/>
      </w:tabs>
      <w:spacing w:after="120"/>
    </w:pPr>
  </w:style>
  <w:style w:type="paragraph" w:styleId="ListBullet">
    <w:name w:val="List Bullet"/>
    <w:basedOn w:val="Normal"/>
    <w:pPr>
      <w:numPr>
        <w:numId w:val="7"/>
      </w:numPr>
      <w:tabs>
        <w:tab w:val="left" w:pos="720"/>
      </w:tabs>
    </w:pPr>
  </w:style>
  <w:style w:type="character" w:styleId="PageNumber">
    <w:name w:val="page number"/>
    <w:basedOn w:val="DefaultParagraphFont"/>
    <w:rPr>
      <w:rFonts w:ascii="Arial" w:hAnsi="Arial"/>
      <w:b/>
      <w:sz w:val="20"/>
    </w:rPr>
  </w:style>
  <w:style w:type="paragraph" w:styleId="Title">
    <w:name w:val="Title"/>
    <w:basedOn w:val="Normal"/>
    <w:qFormat/>
    <w:pPr>
      <w:jc w:val="center"/>
    </w:pPr>
    <w:rPr>
      <w:b/>
      <w:caps/>
      <w:sz w:val="32"/>
      <w14:shadow w14:blurRad="50800" w14:dist="38100" w14:dir="2700000" w14:sx="100000" w14:sy="100000" w14:kx="0" w14:ky="0" w14:algn="tl">
        <w14:srgbClr w14:val="000000">
          <w14:alpha w14:val="60000"/>
        </w14:srgbClr>
      </w14:shadow>
    </w:r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Date">
    <w:name w:val="Date"/>
    <w:basedOn w:val="BodyText"/>
    <w:next w:val="Normal"/>
    <w:pPr>
      <w:tabs>
        <w:tab w:val="clear" w:pos="360"/>
      </w:tabs>
      <w:spacing w:after="440" w:line="220" w:lineRule="atLeast"/>
      <w:ind w:left="4320"/>
    </w:pPr>
    <w:rPr>
      <w:rFonts w:ascii="Arial" w:hAnsi="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2CQQKEH6ZJYR-945898380-584</_dlc_DocId>
    <_dlc_DocIdUrl xmlns="515352fc-4bfb-4416-a00c-6833a8a01107">
      <Url>https://txdot.sharepoint.com/sites/division-itd/imd/applications/Plan-Admin-ENT-Systems/_layouts/15/DocIdRedir.aspx?ID=2CQQKEH6ZJYR-945898380-584</Url>
      <Description>2CQQKEH6ZJYR-945898380-584</Description>
    </_dlc_DocIdUrl>
  </documentManagement>
</p:properties>
</file>

<file path=customXml/itemProps1.xml><?xml version="1.0" encoding="utf-8"?>
<ds:datastoreItem xmlns:ds="http://schemas.openxmlformats.org/officeDocument/2006/customXml" ds:itemID="{A413529F-EC52-4009-9648-D43726BD730B}"/>
</file>

<file path=customXml/itemProps2.xml><?xml version="1.0" encoding="utf-8"?>
<ds:datastoreItem xmlns:ds="http://schemas.openxmlformats.org/officeDocument/2006/customXml" ds:itemID="{AF4D978E-271A-48E8-822E-E0206F37CEEA}"/>
</file>

<file path=customXml/itemProps3.xml><?xml version="1.0" encoding="utf-8"?>
<ds:datastoreItem xmlns:ds="http://schemas.openxmlformats.org/officeDocument/2006/customXml" ds:itemID="{B86E6AE2-6589-40C6-9D97-F31FDB04C7D8}"/>
</file>

<file path=customXml/itemProps4.xml><?xml version="1.0" encoding="utf-8"?>
<ds:datastoreItem xmlns:ds="http://schemas.openxmlformats.org/officeDocument/2006/customXml" ds:itemID="{BD431628-5C2D-4488-8F36-203EA811F16F}"/>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 Requesting VLB Severance for Veteran</vt:lpstr>
    </vt:vector>
  </TitlesOfParts>
  <Manager>Hilda Correa</Manager>
  <Company>TxDOT</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Requesting VLB Severance for Veteran</dc:title>
  <dc:subject>Negotiations</dc:subject>
  <dc:creator>Mikail Davenport</dc:creator>
  <cp:keywords/>
  <dc:description/>
  <cp:lastModifiedBy>Nancy Romero</cp:lastModifiedBy>
  <cp:revision>3</cp:revision>
  <cp:lastPrinted>2011-08-03T18:01:00Z</cp:lastPrinted>
  <dcterms:created xsi:type="dcterms:W3CDTF">2019-10-04T13:53:00Z</dcterms:created>
  <dcterms:modified xsi:type="dcterms:W3CDTF">2019-10-04T14:08:00Z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b43e899e-907d-4b57-9ba2-48f2f2cae871</vt:lpwstr>
  </property>
</Properties>
</file>