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3514F0" w14:textId="77777777" w:rsidR="0027612E" w:rsidRDefault="007B416E" w:rsidP="001B6999">
      <w:pPr>
        <w:spacing w:before="360" w:after="0"/>
      </w:pPr>
      <w:r>
        <w:rPr>
          <w:rFonts w:ascii="Verdana" w:hAnsi="Verdana"/>
          <w:b/>
          <w:bCs/>
          <w:sz w:val="48"/>
          <w:szCs w:val="48"/>
        </w:rPr>
        <w:t>Selection Results for RFP Number</w:t>
      </w:r>
    </w:p>
    <w:p w14:paraId="5470F8ED" w14:textId="75515751" w:rsidR="0027612E" w:rsidRDefault="007B416E" w:rsidP="001B6999">
      <w:pPr>
        <w:spacing w:after="0"/>
      </w:pPr>
      <w:r>
        <w:rPr>
          <w:rFonts w:ascii="Verdana" w:hAnsi="Verdana"/>
          <w:b/>
          <w:bCs/>
          <w:sz w:val="48"/>
          <w:szCs w:val="48"/>
        </w:rPr>
        <w:t>601CT0000006548</w:t>
      </w:r>
      <w:r w:rsidR="00F629E9">
        <w:rPr>
          <w:rFonts w:ascii="Verdana" w:hAnsi="Verdana"/>
          <w:b/>
          <w:bCs/>
          <w:sz w:val="48"/>
          <w:szCs w:val="48"/>
        </w:rPr>
        <w:t xml:space="preserve"> (</w:t>
      </w:r>
      <w:r w:rsidR="00F629E9" w:rsidRPr="00F629E9">
        <w:rPr>
          <w:rFonts w:ascii="Verdana" w:hAnsi="Verdana"/>
          <w:b/>
          <w:bCs/>
          <w:sz w:val="48"/>
          <w:szCs w:val="48"/>
        </w:rPr>
        <w:t>837RFP5001</w:t>
      </w:r>
      <w:r w:rsidR="00F629E9">
        <w:rPr>
          <w:rFonts w:ascii="Verdana" w:hAnsi="Verdana"/>
          <w:b/>
          <w:bCs/>
          <w:sz w:val="48"/>
          <w:szCs w:val="48"/>
        </w:rPr>
        <w:t>)</w:t>
      </w:r>
    </w:p>
    <w:p w14:paraId="0D0A8FB7" w14:textId="77777777" w:rsidR="0027612E" w:rsidRDefault="007B416E" w:rsidP="001B6999">
      <w:pPr>
        <w:pStyle w:val="Heading2"/>
        <w:spacing w:before="0" w:after="0" w:line="360" w:lineRule="auto"/>
      </w:pPr>
      <w:r>
        <w:t>Solicitation Information</w:t>
      </w:r>
    </w:p>
    <w:p w14:paraId="69381D5E" w14:textId="77777777" w:rsidR="0027612E" w:rsidRDefault="007B416E" w:rsidP="001B6999">
      <w:pPr>
        <w:spacing w:after="0"/>
      </w:pPr>
      <w:r>
        <w:t>Selection Date: 10/28/2026</w:t>
      </w:r>
    </w:p>
    <w:p w14:paraId="28CBA0B4" w14:textId="77777777" w:rsidR="0027612E" w:rsidRDefault="007B416E" w:rsidP="001B6999">
      <w:pPr>
        <w:spacing w:after="0"/>
      </w:pPr>
      <w:r>
        <w:t>Solicitation Close Date: 10/10/2026</w:t>
      </w:r>
    </w:p>
    <w:p w14:paraId="26E0CF0B" w14:textId="649EBF49" w:rsidR="0027612E" w:rsidRDefault="00933B56" w:rsidP="001B6999">
      <w:pPr>
        <w:spacing w:after="0"/>
      </w:pPr>
      <w:r>
        <w:t>Fiscal Year: 2027</w:t>
      </w:r>
    </w:p>
    <w:p w14:paraId="7C7D9A2B" w14:textId="41B132AB" w:rsidR="00933B56" w:rsidRDefault="00933B56" w:rsidP="001B6999">
      <w:pPr>
        <w:spacing w:after="0"/>
      </w:pPr>
      <w:r>
        <w:t>Wave: 1</w:t>
      </w:r>
    </w:p>
    <w:p w14:paraId="19738E93" w14:textId="46E743FF" w:rsidR="0027612E" w:rsidRDefault="007B416E" w:rsidP="001B6999">
      <w:pPr>
        <w:spacing w:after="0"/>
      </w:pPr>
      <w:r>
        <w:t xml:space="preserve">Process Type: </w:t>
      </w:r>
      <w:r w:rsidR="00933B56">
        <w:t xml:space="preserve">Federal </w:t>
      </w:r>
      <w:r>
        <w:t xml:space="preserve">No </w:t>
      </w:r>
      <w:r w:rsidR="00933B56" w:rsidRPr="00933B56">
        <w:t>Interview Disadvantaged Business Enterprise</w:t>
      </w:r>
    </w:p>
    <w:p w14:paraId="01314C03" w14:textId="77777777" w:rsidR="0027612E" w:rsidRDefault="007B416E" w:rsidP="001B6999">
      <w:pPr>
        <w:spacing w:after="0"/>
      </w:pPr>
      <w:r>
        <w:t>Service Center: Service Center for Divisions</w:t>
      </w:r>
    </w:p>
    <w:p w14:paraId="5B3DC1D1" w14:textId="77777777" w:rsidR="0027612E" w:rsidRDefault="007B416E" w:rsidP="001B6999">
      <w:pPr>
        <w:spacing w:after="0"/>
      </w:pPr>
      <w:r>
        <w:t>Total Value of all Contracts:  $20,000,000.00</w:t>
      </w:r>
    </w:p>
    <w:p w14:paraId="6B4147A4" w14:textId="77777777" w:rsidR="0027612E" w:rsidRDefault="007B416E" w:rsidP="001B6999">
      <w:pPr>
        <w:spacing w:after="0"/>
      </w:pPr>
      <w:r>
        <w:t>Number of Contracts: 4</w:t>
      </w:r>
    </w:p>
    <w:p w14:paraId="42664647" w14:textId="77777777" w:rsidR="0027612E" w:rsidRDefault="007B416E" w:rsidP="001B6999">
      <w:pPr>
        <w:spacing w:after="0"/>
      </w:pPr>
      <w:r>
        <w:t>Number of Responsive Firms: 12</w:t>
      </w:r>
    </w:p>
    <w:p w14:paraId="68A2FA9E" w14:textId="0FAA0B45" w:rsidR="0027612E" w:rsidRDefault="007B416E" w:rsidP="001B6999">
      <w:pPr>
        <w:spacing w:after="0"/>
      </w:pPr>
      <w:r>
        <w:t>Number of Responses Received: 12</w:t>
      </w:r>
    </w:p>
    <w:p w14:paraId="4F755DA8" w14:textId="02817DDE" w:rsidR="0027612E" w:rsidRDefault="007B416E" w:rsidP="001B6999">
      <w:pPr>
        <w:pStyle w:val="Heading2"/>
        <w:spacing w:before="0" w:after="0" w:line="360" w:lineRule="auto"/>
      </w:pPr>
      <w:r>
        <w:t>Selected Firm Information</w:t>
      </w:r>
    </w:p>
    <w:p w14:paraId="6496E333" w14:textId="223E8DCF" w:rsidR="0027612E" w:rsidRDefault="007B416E" w:rsidP="001B6999">
      <w:pPr>
        <w:spacing w:after="0"/>
      </w:pPr>
      <w:r>
        <w:t>Contract</w:t>
      </w:r>
      <w:r w:rsidR="00C95C1E">
        <w:t xml:space="preserve"> </w:t>
      </w:r>
      <w:r w:rsidR="00C95C1E" w:rsidRPr="00C95C1E">
        <w:t>000000000000000000001677</w:t>
      </w:r>
      <w:r w:rsidR="00C95C1E">
        <w:t>6</w:t>
      </w:r>
    </w:p>
    <w:p w14:paraId="0B970E52" w14:textId="77777777" w:rsidR="0027612E" w:rsidRDefault="007B416E" w:rsidP="001B6999">
      <w:pPr>
        <w:spacing w:after="0"/>
      </w:pPr>
      <w:r>
        <w:t>Legacy Number: 837IDP5001</w:t>
      </w:r>
    </w:p>
    <w:p w14:paraId="3D0D1DC1" w14:textId="77777777" w:rsidR="0027612E" w:rsidRDefault="007B416E" w:rsidP="001B6999">
      <w:pPr>
        <w:spacing w:after="0"/>
      </w:pPr>
      <w:r>
        <w:t>Prime Firm Name: GFT Infrastructure, Inc.</w:t>
      </w:r>
    </w:p>
    <w:p w14:paraId="3B3B5745" w14:textId="77777777" w:rsidR="0027612E" w:rsidRDefault="007B416E" w:rsidP="001B6999">
      <w:pPr>
        <w:spacing w:after="0"/>
      </w:pPr>
      <w:r>
        <w:t>Subproviders:</w:t>
      </w:r>
    </w:p>
    <w:p w14:paraId="6E8FC9F4" w14:textId="77777777" w:rsidR="0027612E" w:rsidRDefault="007B416E" w:rsidP="001B6999">
      <w:pPr>
        <w:numPr>
          <w:ilvl w:val="0"/>
          <w:numId w:val="3"/>
        </w:numPr>
        <w:spacing w:after="0"/>
      </w:pPr>
      <w:r>
        <w:t>SURVEYING AND MAPPING, LLC</w:t>
      </w:r>
    </w:p>
    <w:p w14:paraId="1D439851" w14:textId="77777777" w:rsidR="0027612E" w:rsidRDefault="007B416E" w:rsidP="001B6999">
      <w:pPr>
        <w:numPr>
          <w:ilvl w:val="0"/>
          <w:numId w:val="3"/>
        </w:numPr>
        <w:spacing w:after="0"/>
      </w:pPr>
      <w:r>
        <w:t>TRANSCEND ENGINEERS &amp; PLANNERS, LLC</w:t>
      </w:r>
    </w:p>
    <w:p w14:paraId="45372CDF" w14:textId="77777777" w:rsidR="0027612E" w:rsidRDefault="007B416E" w:rsidP="001B6999">
      <w:pPr>
        <w:pStyle w:val="Heading2"/>
        <w:spacing w:before="0" w:after="0" w:line="360" w:lineRule="auto"/>
      </w:pPr>
      <w:r>
        <w:t>Selected Firm Information</w:t>
      </w:r>
    </w:p>
    <w:p w14:paraId="70C151DB" w14:textId="097F13E3" w:rsidR="0027612E" w:rsidRDefault="007B416E" w:rsidP="001B6999">
      <w:pPr>
        <w:spacing w:after="0"/>
      </w:pPr>
      <w:r>
        <w:t>Contract 0000000000000000000016777</w:t>
      </w:r>
    </w:p>
    <w:p w14:paraId="436E3F83" w14:textId="77777777" w:rsidR="0027612E" w:rsidRDefault="007B416E" w:rsidP="001B6999">
      <w:pPr>
        <w:spacing w:after="0"/>
      </w:pPr>
      <w:r>
        <w:t>Legacy Number: 837IDP5002</w:t>
      </w:r>
    </w:p>
    <w:p w14:paraId="77874F4A" w14:textId="77777777" w:rsidR="0027612E" w:rsidRDefault="007B416E" w:rsidP="001B6999">
      <w:pPr>
        <w:spacing w:after="0"/>
      </w:pPr>
      <w:r>
        <w:t>Prime Firm Name: HDR ENGINEERING, INC.</w:t>
      </w:r>
    </w:p>
    <w:p w14:paraId="1CF9CDC2" w14:textId="77777777" w:rsidR="0027612E" w:rsidRDefault="007B416E" w:rsidP="001B6999">
      <w:pPr>
        <w:spacing w:after="0"/>
      </w:pPr>
      <w:r>
        <w:t>Subproviders:</w:t>
      </w:r>
    </w:p>
    <w:p w14:paraId="36575954" w14:textId="77777777" w:rsidR="0027612E" w:rsidRDefault="007B416E" w:rsidP="001B6999">
      <w:pPr>
        <w:numPr>
          <w:ilvl w:val="0"/>
          <w:numId w:val="3"/>
        </w:numPr>
        <w:spacing w:after="0"/>
      </w:pPr>
      <w:r>
        <w:lastRenderedPageBreak/>
        <w:t>ARS ENGINEERS, INCORPORATED</w:t>
      </w:r>
    </w:p>
    <w:p w14:paraId="500ABACA" w14:textId="77777777" w:rsidR="0027612E" w:rsidRDefault="007B416E" w:rsidP="001B6999">
      <w:pPr>
        <w:numPr>
          <w:ilvl w:val="0"/>
          <w:numId w:val="3"/>
        </w:numPr>
        <w:spacing w:after="0"/>
      </w:pPr>
      <w:r>
        <w:t>ESP ASSOCIATES, INC.</w:t>
      </w:r>
    </w:p>
    <w:p w14:paraId="46ACB7F7" w14:textId="77777777" w:rsidR="0027612E" w:rsidRDefault="007B416E" w:rsidP="001B6999">
      <w:pPr>
        <w:numPr>
          <w:ilvl w:val="0"/>
          <w:numId w:val="3"/>
        </w:numPr>
        <w:spacing w:after="0"/>
      </w:pPr>
      <w:r>
        <w:t>KIMLEY-HORN AND ASSOCIATES, INC.</w:t>
      </w:r>
    </w:p>
    <w:p w14:paraId="6B1A5DBD" w14:textId="77777777" w:rsidR="0027612E" w:rsidRDefault="007B416E" w:rsidP="001B6999">
      <w:pPr>
        <w:numPr>
          <w:ilvl w:val="0"/>
          <w:numId w:val="3"/>
        </w:numPr>
        <w:spacing w:after="0"/>
      </w:pPr>
      <w:r>
        <w:t>NOVUS INTEGRATED TECHNOLOGY SOLUTIONS LLC</w:t>
      </w:r>
    </w:p>
    <w:p w14:paraId="6D8B01C9" w14:textId="77777777" w:rsidR="0027612E" w:rsidRDefault="007B416E" w:rsidP="001B6999">
      <w:pPr>
        <w:numPr>
          <w:ilvl w:val="0"/>
          <w:numId w:val="3"/>
        </w:numPr>
        <w:spacing w:after="0"/>
      </w:pPr>
      <w:r>
        <w:t>THE RIOS GROUP, INC.</w:t>
      </w:r>
    </w:p>
    <w:p w14:paraId="08D06C0B" w14:textId="77777777" w:rsidR="0027612E" w:rsidRDefault="007B416E" w:rsidP="001B6999">
      <w:pPr>
        <w:pStyle w:val="Heading2"/>
        <w:spacing w:before="0" w:after="0" w:line="360" w:lineRule="auto"/>
      </w:pPr>
      <w:r>
        <w:t>Selected Firm Information</w:t>
      </w:r>
    </w:p>
    <w:p w14:paraId="3ECD8463" w14:textId="6B2A9952" w:rsidR="0027612E" w:rsidRDefault="007B416E" w:rsidP="001B6999">
      <w:pPr>
        <w:spacing w:after="0"/>
      </w:pPr>
      <w:r>
        <w:t>Contract 0000000000000000000016778</w:t>
      </w:r>
    </w:p>
    <w:p w14:paraId="6D5CB21D" w14:textId="77777777" w:rsidR="0027612E" w:rsidRDefault="007B416E" w:rsidP="001B6999">
      <w:pPr>
        <w:spacing w:after="0"/>
      </w:pPr>
      <w:r>
        <w:t>Legacy Number: 837IDP5003</w:t>
      </w:r>
    </w:p>
    <w:p w14:paraId="1829EECF" w14:textId="77777777" w:rsidR="0027612E" w:rsidRDefault="007B416E" w:rsidP="001B6999">
      <w:pPr>
        <w:spacing w:after="0"/>
      </w:pPr>
      <w:r>
        <w:t>Prime Firm Name: HNTB CORPORATION</w:t>
      </w:r>
    </w:p>
    <w:p w14:paraId="1BBB40CF" w14:textId="77777777" w:rsidR="0027612E" w:rsidRDefault="007B416E" w:rsidP="001B6999">
      <w:pPr>
        <w:spacing w:after="0"/>
      </w:pPr>
      <w:r>
        <w:t>Subproviders:</w:t>
      </w:r>
    </w:p>
    <w:p w14:paraId="79B21538" w14:textId="77777777" w:rsidR="0027612E" w:rsidRDefault="007B416E" w:rsidP="001B6999">
      <w:pPr>
        <w:numPr>
          <w:ilvl w:val="0"/>
          <w:numId w:val="3"/>
        </w:numPr>
        <w:spacing w:after="0"/>
      </w:pPr>
      <w:r>
        <w:t>COBB, FENDLEY &amp; ASSOCIATES, INC.</w:t>
      </w:r>
    </w:p>
    <w:p w14:paraId="3FE5053F" w14:textId="77777777" w:rsidR="0027612E" w:rsidRDefault="007B416E" w:rsidP="001B6999">
      <w:pPr>
        <w:numPr>
          <w:ilvl w:val="0"/>
          <w:numId w:val="3"/>
        </w:numPr>
        <w:spacing w:after="0"/>
      </w:pPr>
      <w:r>
        <w:t>HVJ SOUTH CENTRAL TEXAS - M&amp;J, INC.</w:t>
      </w:r>
    </w:p>
    <w:p w14:paraId="50071E1F" w14:textId="77777777" w:rsidR="0027612E" w:rsidRDefault="007B416E" w:rsidP="001B6999">
      <w:pPr>
        <w:numPr>
          <w:ilvl w:val="0"/>
          <w:numId w:val="3"/>
        </w:numPr>
        <w:spacing w:after="0"/>
      </w:pPr>
      <w:r>
        <w:t>MCGRAY AND MCGRAY LAND SURVEYORS, INC.</w:t>
      </w:r>
    </w:p>
    <w:p w14:paraId="3C1B7C1B" w14:textId="104250AB" w:rsidR="0027612E" w:rsidRDefault="007B416E" w:rsidP="001B6999">
      <w:pPr>
        <w:pStyle w:val="Heading2"/>
        <w:spacing w:before="0" w:after="0" w:line="360" w:lineRule="auto"/>
      </w:pPr>
      <w:r>
        <w:t>Selected Firm Information</w:t>
      </w:r>
    </w:p>
    <w:p w14:paraId="0574E06B" w14:textId="6DD13F5F" w:rsidR="0027612E" w:rsidRDefault="007B416E" w:rsidP="001B6999">
      <w:pPr>
        <w:spacing w:after="0"/>
      </w:pPr>
      <w:r>
        <w:t>Contract 0000000000000000000016779</w:t>
      </w:r>
    </w:p>
    <w:p w14:paraId="6FD21CB8" w14:textId="77777777" w:rsidR="0027612E" w:rsidRDefault="007B416E" w:rsidP="001B6999">
      <w:pPr>
        <w:spacing w:after="0"/>
      </w:pPr>
      <w:r>
        <w:t>Legacy Number: 837IDP5004</w:t>
      </w:r>
    </w:p>
    <w:p w14:paraId="6AA4B35B" w14:textId="77777777" w:rsidR="0027612E" w:rsidRDefault="007B416E" w:rsidP="001B6999">
      <w:pPr>
        <w:spacing w:after="0"/>
      </w:pPr>
      <w:r>
        <w:t>Prime Firm Name: WSP USA INC.</w:t>
      </w:r>
    </w:p>
    <w:p w14:paraId="4B819548" w14:textId="77777777" w:rsidR="0027612E" w:rsidRDefault="007B416E" w:rsidP="001B6999">
      <w:pPr>
        <w:spacing w:after="0"/>
      </w:pPr>
      <w:r>
        <w:t>Subproviders:</w:t>
      </w:r>
    </w:p>
    <w:p w14:paraId="4548C239" w14:textId="77777777" w:rsidR="0027612E" w:rsidRDefault="007B416E" w:rsidP="001B6999">
      <w:pPr>
        <w:numPr>
          <w:ilvl w:val="0"/>
          <w:numId w:val="3"/>
        </w:numPr>
        <w:spacing w:after="0"/>
      </w:pPr>
      <w:r>
        <w:t>ALFRED BENESCH &amp; COMPANY</w:t>
      </w:r>
    </w:p>
    <w:p w14:paraId="134FE119" w14:textId="77777777" w:rsidR="0027612E" w:rsidRDefault="007B416E" w:rsidP="001B6999">
      <w:pPr>
        <w:numPr>
          <w:ilvl w:val="0"/>
          <w:numId w:val="3"/>
        </w:numPr>
        <w:spacing w:after="0"/>
      </w:pPr>
      <w:r>
        <w:t>LAMB-STAR ENGINEERING, LLC</w:t>
      </w:r>
    </w:p>
    <w:p w14:paraId="7A7B2E22" w14:textId="77777777" w:rsidR="0027612E" w:rsidRDefault="007B416E" w:rsidP="001B6999">
      <w:pPr>
        <w:numPr>
          <w:ilvl w:val="0"/>
          <w:numId w:val="3"/>
        </w:numPr>
        <w:spacing w:after="0"/>
      </w:pPr>
      <w:r>
        <w:t>MICHAEL BAKER INTERNATIONAL, INC.</w:t>
      </w:r>
    </w:p>
    <w:p w14:paraId="62A5B514" w14:textId="77777777" w:rsidR="0027612E" w:rsidRDefault="007B416E" w:rsidP="001B6999">
      <w:pPr>
        <w:numPr>
          <w:ilvl w:val="0"/>
          <w:numId w:val="3"/>
        </w:numPr>
        <w:spacing w:after="0"/>
      </w:pPr>
      <w:r>
        <w:t>THE RIOS GROUP, INC.</w:t>
      </w:r>
    </w:p>
    <w:p w14:paraId="0A209B4F" w14:textId="77777777" w:rsidR="0027612E" w:rsidRDefault="007B416E" w:rsidP="001B6999">
      <w:pPr>
        <w:pStyle w:val="Heading2"/>
        <w:spacing w:before="0" w:after="0" w:line="360" w:lineRule="auto"/>
      </w:pPr>
      <w:r>
        <w:t>Responsive Firms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  <w:tblCaption w:val="Responsive Firms"/>
        <w:tblDescription w:val="The table contatins 9 rows and 2 coulmns.Column 1 is the Rank and column 2 is the Firm Names."/>
      </w:tblPr>
      <w:tblGrid>
        <w:gridCol w:w="897"/>
        <w:gridCol w:w="5827"/>
      </w:tblGrid>
      <w:tr w:rsidR="0027612E" w14:paraId="7E3B595E" w14:textId="77777777" w:rsidTr="001B6999">
        <w:trPr>
          <w:tblHeader/>
        </w:trPr>
        <w:tc>
          <w:tcPr>
            <w:tcW w:w="0" w:type="auto"/>
            <w:shd w:val="clear" w:color="auto" w:fill="000000"/>
          </w:tcPr>
          <w:p w14:paraId="1FF2CD6A" w14:textId="77777777" w:rsidR="0027612E" w:rsidRDefault="007B416E" w:rsidP="001B6999">
            <w:pPr>
              <w:spacing w:after="0"/>
            </w:pPr>
            <w:r>
              <w:rPr>
                <w:b/>
                <w:bCs/>
                <w:color w:val="FFFFFF"/>
              </w:rPr>
              <w:t>Rank</w:t>
            </w:r>
          </w:p>
        </w:tc>
        <w:tc>
          <w:tcPr>
            <w:tcW w:w="0" w:type="auto"/>
            <w:shd w:val="clear" w:color="auto" w:fill="000000"/>
          </w:tcPr>
          <w:p w14:paraId="40BF1953" w14:textId="77777777" w:rsidR="0027612E" w:rsidRDefault="007B416E" w:rsidP="001B6999">
            <w:pPr>
              <w:spacing w:after="0"/>
            </w:pPr>
            <w:r>
              <w:rPr>
                <w:b/>
                <w:bCs/>
                <w:color w:val="FFFFFF"/>
              </w:rPr>
              <w:t>Name</w:t>
            </w:r>
          </w:p>
        </w:tc>
      </w:tr>
      <w:tr w:rsidR="0027612E" w14:paraId="6B8DE739" w14:textId="77777777">
        <w:tc>
          <w:tcPr>
            <w:tcW w:w="0" w:type="auto"/>
          </w:tcPr>
          <w:p w14:paraId="45E071A5" w14:textId="77777777" w:rsidR="0027612E" w:rsidRDefault="007B416E" w:rsidP="001B6999">
            <w:pPr>
              <w:spacing w:after="0"/>
            </w:pPr>
            <w:r>
              <w:t>5</w:t>
            </w:r>
          </w:p>
        </w:tc>
        <w:tc>
          <w:tcPr>
            <w:tcW w:w="0" w:type="auto"/>
          </w:tcPr>
          <w:p w14:paraId="4E74A294" w14:textId="77777777" w:rsidR="0027612E" w:rsidRDefault="007B416E" w:rsidP="001B6999">
            <w:pPr>
              <w:spacing w:after="0"/>
            </w:pPr>
            <w:r>
              <w:t>BRIDGEFARMER &amp; ASSOCIATES, INC.</w:t>
            </w:r>
          </w:p>
        </w:tc>
      </w:tr>
      <w:tr w:rsidR="0027612E" w14:paraId="76531AB4" w14:textId="77777777">
        <w:tc>
          <w:tcPr>
            <w:tcW w:w="0" w:type="auto"/>
          </w:tcPr>
          <w:p w14:paraId="3DEC5F48" w14:textId="77777777" w:rsidR="0027612E" w:rsidRDefault="007B416E" w:rsidP="001B6999">
            <w:pPr>
              <w:spacing w:after="0"/>
            </w:pPr>
            <w:r>
              <w:t>6</w:t>
            </w:r>
          </w:p>
        </w:tc>
        <w:tc>
          <w:tcPr>
            <w:tcW w:w="0" w:type="auto"/>
          </w:tcPr>
          <w:p w14:paraId="30102473" w14:textId="77777777" w:rsidR="0027612E" w:rsidRDefault="007B416E" w:rsidP="001B6999">
            <w:pPr>
              <w:spacing w:after="0"/>
            </w:pPr>
            <w:r>
              <w:t>IEA INC.</w:t>
            </w:r>
          </w:p>
        </w:tc>
      </w:tr>
      <w:tr w:rsidR="0027612E" w14:paraId="433B0348" w14:textId="77777777">
        <w:tc>
          <w:tcPr>
            <w:tcW w:w="0" w:type="auto"/>
          </w:tcPr>
          <w:p w14:paraId="6D345DCE" w14:textId="77777777" w:rsidR="0027612E" w:rsidRDefault="007B416E" w:rsidP="001B6999">
            <w:pPr>
              <w:spacing w:after="0"/>
            </w:pPr>
            <w:r>
              <w:t>7</w:t>
            </w:r>
          </w:p>
        </w:tc>
        <w:tc>
          <w:tcPr>
            <w:tcW w:w="0" w:type="auto"/>
          </w:tcPr>
          <w:p w14:paraId="0CFF8FC4" w14:textId="77777777" w:rsidR="0027612E" w:rsidRDefault="007B416E" w:rsidP="001B6999">
            <w:pPr>
              <w:spacing w:after="0"/>
            </w:pPr>
            <w:r>
              <w:t>HUITT-ZOLLARS, INC.</w:t>
            </w:r>
          </w:p>
        </w:tc>
      </w:tr>
      <w:tr w:rsidR="0027612E" w14:paraId="2FA44183" w14:textId="77777777">
        <w:tc>
          <w:tcPr>
            <w:tcW w:w="0" w:type="auto"/>
          </w:tcPr>
          <w:p w14:paraId="49F9BA05" w14:textId="77777777" w:rsidR="0027612E" w:rsidRDefault="007B416E" w:rsidP="001B6999">
            <w:pPr>
              <w:spacing w:after="0"/>
            </w:pPr>
            <w:r>
              <w:t>8</w:t>
            </w:r>
          </w:p>
        </w:tc>
        <w:tc>
          <w:tcPr>
            <w:tcW w:w="0" w:type="auto"/>
          </w:tcPr>
          <w:p w14:paraId="0C623BFE" w14:textId="77777777" w:rsidR="0027612E" w:rsidRDefault="007B416E" w:rsidP="001B6999">
            <w:pPr>
              <w:spacing w:after="0"/>
            </w:pPr>
            <w:r>
              <w:t>RAILPROS, INC</w:t>
            </w:r>
          </w:p>
        </w:tc>
      </w:tr>
      <w:tr w:rsidR="0027612E" w14:paraId="6A01F14B" w14:textId="77777777">
        <w:tc>
          <w:tcPr>
            <w:tcW w:w="0" w:type="auto"/>
          </w:tcPr>
          <w:p w14:paraId="4B7207F2" w14:textId="77777777" w:rsidR="0027612E" w:rsidRDefault="007B416E" w:rsidP="001B6999">
            <w:pPr>
              <w:spacing w:after="0"/>
            </w:pPr>
            <w:r>
              <w:t>9</w:t>
            </w:r>
          </w:p>
        </w:tc>
        <w:tc>
          <w:tcPr>
            <w:tcW w:w="0" w:type="auto"/>
          </w:tcPr>
          <w:p w14:paraId="70A7A215" w14:textId="77777777" w:rsidR="0027612E" w:rsidRDefault="007B416E" w:rsidP="001B6999">
            <w:pPr>
              <w:spacing w:after="0"/>
            </w:pPr>
            <w:r>
              <w:t>LOCHMUELLER GROUP, INC.</w:t>
            </w:r>
          </w:p>
        </w:tc>
      </w:tr>
      <w:tr w:rsidR="0027612E" w14:paraId="3F164551" w14:textId="77777777">
        <w:tc>
          <w:tcPr>
            <w:tcW w:w="0" w:type="auto"/>
          </w:tcPr>
          <w:p w14:paraId="6792B936" w14:textId="77777777" w:rsidR="0027612E" w:rsidRDefault="007B416E" w:rsidP="001B6999">
            <w:pPr>
              <w:spacing w:after="0"/>
            </w:pPr>
            <w:r>
              <w:lastRenderedPageBreak/>
              <w:t>10</w:t>
            </w:r>
          </w:p>
        </w:tc>
        <w:tc>
          <w:tcPr>
            <w:tcW w:w="0" w:type="auto"/>
          </w:tcPr>
          <w:p w14:paraId="02D84D33" w14:textId="77777777" w:rsidR="0027612E" w:rsidRDefault="007B416E" w:rsidP="001B6999">
            <w:pPr>
              <w:spacing w:after="0"/>
            </w:pPr>
            <w:r>
              <w:t>BARTLETT &amp; WEST, INC.</w:t>
            </w:r>
          </w:p>
        </w:tc>
      </w:tr>
      <w:tr w:rsidR="0027612E" w14:paraId="51AA3149" w14:textId="77777777">
        <w:tc>
          <w:tcPr>
            <w:tcW w:w="0" w:type="auto"/>
          </w:tcPr>
          <w:p w14:paraId="546DF936" w14:textId="77777777" w:rsidR="0027612E" w:rsidRDefault="007B416E" w:rsidP="001B6999">
            <w:pPr>
              <w:spacing w:after="0"/>
            </w:pPr>
            <w:r>
              <w:t>11</w:t>
            </w:r>
          </w:p>
        </w:tc>
        <w:tc>
          <w:tcPr>
            <w:tcW w:w="0" w:type="auto"/>
          </w:tcPr>
          <w:p w14:paraId="19FE73B9" w14:textId="77777777" w:rsidR="0027612E" w:rsidRDefault="007B416E" w:rsidP="001B6999">
            <w:pPr>
              <w:spacing w:after="0"/>
            </w:pPr>
            <w:r>
              <w:t>GM2 Associates, Inc.</w:t>
            </w:r>
          </w:p>
        </w:tc>
      </w:tr>
      <w:tr w:rsidR="0027612E" w14:paraId="4A93EF87" w14:textId="77777777">
        <w:tc>
          <w:tcPr>
            <w:tcW w:w="0" w:type="auto"/>
          </w:tcPr>
          <w:p w14:paraId="09319663" w14:textId="77777777" w:rsidR="0027612E" w:rsidRDefault="007B416E" w:rsidP="001B6999">
            <w:pPr>
              <w:spacing w:after="0"/>
            </w:pPr>
            <w:r>
              <w:t>12</w:t>
            </w:r>
          </w:p>
        </w:tc>
        <w:tc>
          <w:tcPr>
            <w:tcW w:w="0" w:type="auto"/>
          </w:tcPr>
          <w:p w14:paraId="4E6317C6" w14:textId="77777777" w:rsidR="0027612E" w:rsidRDefault="007B416E" w:rsidP="001B6999">
            <w:pPr>
              <w:spacing w:after="0"/>
            </w:pPr>
            <w:r>
              <w:t>BOWMAN ENGINEERING &amp; CONSULTING, INC.</w:t>
            </w:r>
          </w:p>
        </w:tc>
      </w:tr>
    </w:tbl>
    <w:p w14:paraId="2858FDC3" w14:textId="77777777" w:rsidR="001F43A5" w:rsidRDefault="001F43A5" w:rsidP="001B6999">
      <w:pPr>
        <w:spacing w:after="0"/>
      </w:pPr>
    </w:p>
    <w:sectPr w:rsidR="001F43A5" w:rsidSect="006C271D">
      <w:footerReference w:type="default" r:id="rId11"/>
      <w:headerReference w:type="first" r:id="rId12"/>
      <w:footerReference w:type="first" r:id="rId13"/>
      <w:type w:val="continuous"/>
      <w:pgSz w:w="12240" w:h="15840"/>
      <w:pgMar w:top="1080" w:right="1080" w:bottom="720" w:left="1080" w:header="288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C242AD" w14:textId="77777777" w:rsidR="003F43D5" w:rsidRDefault="003F43D5" w:rsidP="008D32A8">
      <w:pPr>
        <w:spacing w:after="0" w:line="240" w:lineRule="auto"/>
      </w:pPr>
      <w:r>
        <w:separator/>
      </w:r>
    </w:p>
  </w:endnote>
  <w:endnote w:type="continuationSeparator" w:id="0">
    <w:p w14:paraId="4A9F571D" w14:textId="77777777" w:rsidR="003F43D5" w:rsidRDefault="003F43D5" w:rsidP="008D32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Verdana Bold"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aditional Arabic">
    <w:charset w:val="B2"/>
    <w:family w:val="roman"/>
    <w:pitch w:val="variable"/>
    <w:sig w:usb0="00002003" w:usb1="80000000" w:usb2="00000008" w:usb3="00000000" w:csb0="0000004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A954A2" w14:textId="77777777" w:rsidR="003F65A6" w:rsidRPr="000D76C1" w:rsidRDefault="000C46EF" w:rsidP="005C58DE">
    <w:pPr>
      <w:pStyle w:val="Footer"/>
      <w:pBdr>
        <w:top w:val="single" w:sz="4" w:space="8" w:color="D90D0D"/>
      </w:pBdr>
      <w:rPr>
        <w:szCs w:val="24"/>
      </w:rPr>
    </w:pPr>
    <w:r w:rsidRPr="000C46EF">
      <w:rPr>
        <w:szCs w:val="24"/>
      </w:rPr>
      <w:t>Selection Results for RFP Number 601CT0000006548</w:t>
    </w:r>
    <w:r w:rsidR="000D76C1" w:rsidRPr="00763702">
      <w:rPr>
        <w:szCs w:val="24"/>
      </w:rPr>
      <w:t xml:space="preserve"> | Page </w:t>
    </w:r>
    <w:r w:rsidR="000D76C1" w:rsidRPr="00763702">
      <w:rPr>
        <w:szCs w:val="24"/>
      </w:rPr>
      <w:fldChar w:fldCharType="begin"/>
    </w:r>
    <w:r w:rsidR="000D76C1" w:rsidRPr="00763702">
      <w:rPr>
        <w:szCs w:val="24"/>
      </w:rPr>
      <w:instrText xml:space="preserve"> PAGE  \* Arabic  \* MERGEFORMAT </w:instrText>
    </w:r>
    <w:r w:rsidR="000D76C1" w:rsidRPr="00763702">
      <w:rPr>
        <w:szCs w:val="24"/>
      </w:rPr>
      <w:fldChar w:fldCharType="separate"/>
    </w:r>
    <w:r w:rsidR="000D76C1">
      <w:rPr>
        <w:szCs w:val="24"/>
      </w:rPr>
      <w:t>3</w:t>
    </w:r>
    <w:r w:rsidR="000D76C1" w:rsidRPr="00763702">
      <w:rPr>
        <w:szCs w:val="24"/>
      </w:rPr>
      <w:fldChar w:fldCharType="end"/>
    </w:r>
    <w:r w:rsidR="000D76C1" w:rsidRPr="00763702">
      <w:rPr>
        <w:szCs w:val="24"/>
      </w:rPr>
      <w:t xml:space="preserve"> of </w:t>
    </w:r>
    <w:r w:rsidR="000D76C1" w:rsidRPr="00763702">
      <w:rPr>
        <w:szCs w:val="24"/>
      </w:rPr>
      <w:fldChar w:fldCharType="begin"/>
    </w:r>
    <w:r w:rsidR="000D76C1" w:rsidRPr="00763702">
      <w:rPr>
        <w:szCs w:val="24"/>
      </w:rPr>
      <w:instrText xml:space="preserve"> NUMPAGES  \* Arabic  \* MERGEFORMAT </w:instrText>
    </w:r>
    <w:r w:rsidR="000D76C1" w:rsidRPr="00763702">
      <w:rPr>
        <w:szCs w:val="24"/>
      </w:rPr>
      <w:fldChar w:fldCharType="separate"/>
    </w:r>
    <w:r w:rsidR="000D76C1">
      <w:rPr>
        <w:szCs w:val="24"/>
      </w:rPr>
      <w:t>4</w:t>
    </w:r>
    <w:r w:rsidR="000D76C1" w:rsidRPr="00763702">
      <w:rPr>
        <w:szCs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CE7417" w14:textId="77777777" w:rsidR="003F65A6" w:rsidRPr="000D76C1" w:rsidRDefault="000C46EF" w:rsidP="0055427B">
    <w:pPr>
      <w:pStyle w:val="Footer"/>
      <w:pBdr>
        <w:top w:val="single" w:sz="4" w:space="6" w:color="D90D0D"/>
      </w:pBdr>
      <w:rPr>
        <w:szCs w:val="24"/>
      </w:rPr>
    </w:pPr>
    <w:r w:rsidRPr="000C46EF">
      <w:rPr>
        <w:szCs w:val="24"/>
      </w:rPr>
      <w:t>Selection Results for RFP Number 601CT0000006548</w:t>
    </w:r>
    <w:r w:rsidR="000D76C1" w:rsidRPr="00763702">
      <w:rPr>
        <w:szCs w:val="24"/>
      </w:rPr>
      <w:t xml:space="preserve"> | Page </w:t>
    </w:r>
    <w:r w:rsidR="000D76C1" w:rsidRPr="00763702">
      <w:rPr>
        <w:szCs w:val="24"/>
      </w:rPr>
      <w:fldChar w:fldCharType="begin"/>
    </w:r>
    <w:r w:rsidR="000D76C1" w:rsidRPr="00763702">
      <w:rPr>
        <w:szCs w:val="24"/>
      </w:rPr>
      <w:instrText xml:space="preserve"> PAGE  \* Arabic  \* MERGEFORMAT </w:instrText>
    </w:r>
    <w:r w:rsidR="000D76C1" w:rsidRPr="00763702">
      <w:rPr>
        <w:szCs w:val="24"/>
      </w:rPr>
      <w:fldChar w:fldCharType="separate"/>
    </w:r>
    <w:r w:rsidR="000D76C1">
      <w:rPr>
        <w:szCs w:val="24"/>
      </w:rPr>
      <w:t>3</w:t>
    </w:r>
    <w:r w:rsidR="000D76C1" w:rsidRPr="00763702">
      <w:rPr>
        <w:szCs w:val="24"/>
      </w:rPr>
      <w:fldChar w:fldCharType="end"/>
    </w:r>
    <w:r w:rsidR="000D76C1" w:rsidRPr="00763702">
      <w:rPr>
        <w:szCs w:val="24"/>
      </w:rPr>
      <w:t xml:space="preserve"> of </w:t>
    </w:r>
    <w:r w:rsidR="000D76C1" w:rsidRPr="00763702">
      <w:rPr>
        <w:szCs w:val="24"/>
      </w:rPr>
      <w:fldChar w:fldCharType="begin"/>
    </w:r>
    <w:r w:rsidR="000D76C1" w:rsidRPr="00763702">
      <w:rPr>
        <w:szCs w:val="24"/>
      </w:rPr>
      <w:instrText xml:space="preserve"> NUMPAGES  \* Arabic  \* MERGEFORMAT </w:instrText>
    </w:r>
    <w:r w:rsidR="000D76C1" w:rsidRPr="00763702">
      <w:rPr>
        <w:szCs w:val="24"/>
      </w:rPr>
      <w:fldChar w:fldCharType="separate"/>
    </w:r>
    <w:r w:rsidR="000D76C1">
      <w:rPr>
        <w:szCs w:val="24"/>
      </w:rPr>
      <w:t>4</w:t>
    </w:r>
    <w:r w:rsidR="000D76C1" w:rsidRPr="00763702">
      <w:rPr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F61D0A" w14:textId="77777777" w:rsidR="003F43D5" w:rsidRDefault="003F43D5" w:rsidP="008D32A8">
      <w:pPr>
        <w:spacing w:after="0" w:line="240" w:lineRule="auto"/>
      </w:pPr>
      <w:r>
        <w:separator/>
      </w:r>
    </w:p>
  </w:footnote>
  <w:footnote w:type="continuationSeparator" w:id="0">
    <w:p w14:paraId="2DE2C315" w14:textId="77777777" w:rsidR="003F43D5" w:rsidRDefault="003F43D5" w:rsidP="008D32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DA1453" w14:textId="77777777" w:rsidR="00154730" w:rsidRDefault="003F65A6" w:rsidP="007C7611">
    <w:pPr>
      <w:pStyle w:val="Header"/>
      <w:tabs>
        <w:tab w:val="clear" w:pos="4680"/>
        <w:tab w:val="clear" w:pos="9360"/>
        <w:tab w:val="right" w:pos="9990"/>
      </w:tabs>
      <w:ind w:right="-90"/>
    </w:pPr>
    <w:r w:rsidRPr="007C7611">
      <w:rPr>
        <w:b/>
        <w:bCs/>
        <w:noProof/>
        <w:color w:val="FFFFFF" w:themeColor="background1"/>
        <w:sz w:val="28"/>
        <w:szCs w:val="22"/>
      </w:rPr>
      <w:drawing>
        <wp:anchor distT="0" distB="0" distL="114300" distR="114300" simplePos="0" relativeHeight="251659264" behindDoc="1" locked="0" layoutInCell="1" allowOverlap="1" wp14:anchorId="40CAC769" wp14:editId="758FAA08">
          <wp:simplePos x="0" y="0"/>
          <wp:positionH relativeFrom="page">
            <wp:posOffset>-12700</wp:posOffset>
          </wp:positionH>
          <wp:positionV relativeFrom="page">
            <wp:posOffset>7703</wp:posOffset>
          </wp:positionV>
          <wp:extent cx="7795859" cy="1161288"/>
          <wp:effectExtent l="0" t="0" r="0" b="1270"/>
          <wp:wrapNone/>
          <wp:docPr id="1456905945" name="Picture 1456905945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56905945" name="Picture 1456905945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95859" cy="116128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4116B" w:rsidRPr="0064116B">
      <w:t xml:space="preserve"> </w:t>
    </w:r>
    <w:r w:rsidR="0064116B">
      <w:rPr>
        <w:noProof/>
      </w:rPr>
      <w:drawing>
        <wp:inline distT="0" distB="0" distL="0" distR="0" wp14:anchorId="52DB8CD5" wp14:editId="5E3177D7">
          <wp:extent cx="4214191" cy="721597"/>
          <wp:effectExtent l="0" t="0" r="0" b="2540"/>
          <wp:docPr id="744697846" name="Picture 2" descr="Texas Department of Transportation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44697846" name="Picture 2" descr="Texas Department of Transportation Logo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77045" cy="732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7C7611">
      <w:rPr>
        <w:noProof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447CD8F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822152E"/>
    <w:multiLevelType w:val="hybridMultilevel"/>
    <w:tmpl w:val="7F7ACD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18757D"/>
    <w:multiLevelType w:val="hybridMultilevel"/>
    <w:tmpl w:val="7C32EC9A"/>
    <w:lvl w:ilvl="0" w:tplc="87E84E42">
      <w:start w:val="1"/>
      <w:numFmt w:val="lowerLetter"/>
      <w:pStyle w:val="ListNumber2"/>
      <w:lvlText w:val="%1."/>
      <w:lvlJc w:val="left"/>
      <w:pPr>
        <w:ind w:left="792" w:hanging="360"/>
      </w:pPr>
    </w:lvl>
    <w:lvl w:ilvl="1" w:tplc="04090019" w:tentative="1">
      <w:start w:val="1"/>
      <w:numFmt w:val="lowerLetter"/>
      <w:lvlText w:val="%2."/>
      <w:lvlJc w:val="left"/>
      <w:pPr>
        <w:ind w:left="2304" w:hanging="360"/>
      </w:pPr>
    </w:lvl>
    <w:lvl w:ilvl="2" w:tplc="0409001B" w:tentative="1">
      <w:start w:val="1"/>
      <w:numFmt w:val="lowerRoman"/>
      <w:lvlText w:val="%3."/>
      <w:lvlJc w:val="right"/>
      <w:pPr>
        <w:ind w:left="3024" w:hanging="180"/>
      </w:pPr>
    </w:lvl>
    <w:lvl w:ilvl="3" w:tplc="0409000F" w:tentative="1">
      <w:start w:val="1"/>
      <w:numFmt w:val="decimal"/>
      <w:lvlText w:val="%4."/>
      <w:lvlJc w:val="left"/>
      <w:pPr>
        <w:ind w:left="3744" w:hanging="360"/>
      </w:pPr>
    </w:lvl>
    <w:lvl w:ilvl="4" w:tplc="04090019" w:tentative="1">
      <w:start w:val="1"/>
      <w:numFmt w:val="lowerLetter"/>
      <w:lvlText w:val="%5."/>
      <w:lvlJc w:val="left"/>
      <w:pPr>
        <w:ind w:left="4464" w:hanging="360"/>
      </w:pPr>
    </w:lvl>
    <w:lvl w:ilvl="5" w:tplc="0409001B" w:tentative="1">
      <w:start w:val="1"/>
      <w:numFmt w:val="lowerRoman"/>
      <w:lvlText w:val="%6."/>
      <w:lvlJc w:val="right"/>
      <w:pPr>
        <w:ind w:left="5184" w:hanging="180"/>
      </w:pPr>
    </w:lvl>
    <w:lvl w:ilvl="6" w:tplc="0409000F" w:tentative="1">
      <w:start w:val="1"/>
      <w:numFmt w:val="decimal"/>
      <w:lvlText w:val="%7."/>
      <w:lvlJc w:val="left"/>
      <w:pPr>
        <w:ind w:left="5904" w:hanging="360"/>
      </w:pPr>
    </w:lvl>
    <w:lvl w:ilvl="7" w:tplc="04090019" w:tentative="1">
      <w:start w:val="1"/>
      <w:numFmt w:val="lowerLetter"/>
      <w:lvlText w:val="%8."/>
      <w:lvlJc w:val="left"/>
      <w:pPr>
        <w:ind w:left="6624" w:hanging="360"/>
      </w:pPr>
    </w:lvl>
    <w:lvl w:ilvl="8" w:tplc="0409001B" w:tentative="1">
      <w:start w:val="1"/>
      <w:numFmt w:val="lowerRoman"/>
      <w:lvlText w:val="%9."/>
      <w:lvlJc w:val="right"/>
      <w:pPr>
        <w:ind w:left="7344" w:hanging="180"/>
      </w:pPr>
    </w:lvl>
  </w:abstractNum>
  <w:abstractNum w:abstractNumId="3" w15:restartNumberingAfterBreak="0">
    <w:nsid w:val="2C4C12DE"/>
    <w:multiLevelType w:val="multilevel"/>
    <w:tmpl w:val="C6BE2430"/>
    <w:lvl w:ilvl="0">
      <w:start w:val="1"/>
      <w:numFmt w:val="decimal"/>
      <w:pStyle w:val="ListNumb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rFonts w:hint="default"/>
      </w:rPr>
    </w:lvl>
  </w:abstractNum>
  <w:abstractNum w:abstractNumId="4" w15:restartNumberingAfterBreak="0">
    <w:nsid w:val="6FFC6135"/>
    <w:multiLevelType w:val="multilevel"/>
    <w:tmpl w:val="4DB6C37C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upperRoman"/>
      <w:lvlText w:val="%2."/>
      <w:lvlJc w:val="left"/>
      <w:pPr>
        <w:ind w:left="1296" w:hanging="432"/>
      </w:pPr>
      <w:rPr>
        <w:rFonts w:hint="default"/>
      </w:rPr>
    </w:lvl>
    <w:lvl w:ilvl="2">
      <w:start w:val="1"/>
      <w:numFmt w:val="lowerLetter"/>
      <w:pStyle w:val="ListNumber3"/>
      <w:lvlText w:val="%3."/>
      <w:lvlJc w:val="left"/>
      <w:pPr>
        <w:ind w:left="2160" w:hanging="432"/>
      </w:pPr>
      <w:rPr>
        <w:rFonts w:hint="default"/>
      </w:rPr>
    </w:lvl>
    <w:lvl w:ilvl="3">
      <w:start w:val="1"/>
      <w:numFmt w:val="lowerRoman"/>
      <w:pStyle w:val="ListNumber4"/>
      <w:lvlText w:val="%4."/>
      <w:lvlJc w:val="left"/>
      <w:pPr>
        <w:ind w:left="3024" w:hanging="432"/>
      </w:pPr>
      <w:rPr>
        <w:rFonts w:hint="default"/>
      </w:rPr>
    </w:lvl>
    <w:lvl w:ilvl="4">
      <w:start w:val="1"/>
      <w:numFmt w:val="bullet"/>
      <w:pStyle w:val="ListNumber5"/>
      <w:lvlText w:val=""/>
      <w:lvlJc w:val="left"/>
      <w:pPr>
        <w:ind w:left="3888" w:hanging="432"/>
      </w:pPr>
      <w:rPr>
        <w:rFonts w:ascii="Symbol" w:hAnsi="Symbol" w:hint="default"/>
      </w:rPr>
    </w:lvl>
    <w:lvl w:ilvl="5">
      <w:start w:val="1"/>
      <w:numFmt w:val="bullet"/>
      <w:lvlText w:val="–"/>
      <w:lvlJc w:val="left"/>
      <w:pPr>
        <w:ind w:left="4752" w:hanging="432"/>
      </w:pPr>
      <w:rPr>
        <w:rFonts w:ascii="Franklin Gothic Book" w:hAnsi="Franklin Gothic Book" w:hint="default"/>
      </w:rPr>
    </w:lvl>
    <w:lvl w:ilvl="6">
      <w:start w:val="1"/>
      <w:numFmt w:val="decimal"/>
      <w:lvlText w:val="%7."/>
      <w:lvlJc w:val="left"/>
      <w:pPr>
        <w:ind w:left="5616" w:hanging="432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80" w:hanging="432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7344" w:hanging="432"/>
      </w:pPr>
      <w:rPr>
        <w:rFonts w:hint="default"/>
      </w:rPr>
    </w:lvl>
  </w:abstractNum>
  <w:abstractNum w:abstractNumId="5" w15:restartNumberingAfterBreak="0">
    <w:nsid w:val="7AFD11F3"/>
    <w:multiLevelType w:val="multilevel"/>
    <w:tmpl w:val="1C3A27A0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0056A9" w:themeColor="accent1"/>
      </w:rPr>
    </w:lvl>
    <w:lvl w:ilvl="1">
      <w:start w:val="1"/>
      <w:numFmt w:val="bullet"/>
      <w:lvlText w:val="–"/>
      <w:lvlJc w:val="left"/>
      <w:pPr>
        <w:ind w:left="720" w:hanging="360"/>
      </w:pPr>
      <w:rPr>
        <w:rFonts w:ascii="Franklin Gothic Book" w:hAnsi="Franklin Gothic Book" w:hint="default"/>
        <w:color w:val="0056A9" w:themeColor="accent1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color w:val="0056A9" w:themeColor="accent1"/>
      </w:rPr>
    </w:lvl>
    <w:lvl w:ilvl="3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color w:val="0056A9" w:themeColor="accent1"/>
      </w:rPr>
    </w:lvl>
    <w:lvl w:ilvl="4">
      <w:start w:val="1"/>
      <w:numFmt w:val="bullet"/>
      <w:lvlText w:val="°"/>
      <w:lvlJc w:val="left"/>
      <w:pPr>
        <w:ind w:left="1800" w:hanging="360"/>
      </w:pPr>
      <w:rPr>
        <w:rFonts w:ascii="Verdana" w:hAnsi="Verdana" w:hint="default"/>
        <w:color w:val="0056A9" w:themeColor="accent1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num w:numId="1" w16cid:durableId="1329480942">
    <w:abstractNumId w:val="4"/>
  </w:num>
  <w:num w:numId="2" w16cid:durableId="1916547936">
    <w:abstractNumId w:val="2"/>
  </w:num>
  <w:num w:numId="3" w16cid:durableId="857424947">
    <w:abstractNumId w:val="0"/>
  </w:num>
  <w:num w:numId="4" w16cid:durableId="1984188477">
    <w:abstractNumId w:val="5"/>
  </w:num>
  <w:num w:numId="5" w16cid:durableId="2102018713">
    <w:abstractNumId w:val="3"/>
  </w:num>
  <w:num w:numId="6" w16cid:durableId="20196975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proofState w:spelling="clean" w:grammar="clean"/>
  <w:attachedTemplate r:id="rId1"/>
  <w:stylePaneFormatFilter w:val="1008" w:allStyles="0" w:customStyles="0" w:latentStyles="0" w:stylesInUse="1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5664"/>
    <w:rsid w:val="00003A2F"/>
    <w:rsid w:val="000211BE"/>
    <w:rsid w:val="000513E7"/>
    <w:rsid w:val="000552A6"/>
    <w:rsid w:val="00095AAF"/>
    <w:rsid w:val="000B0658"/>
    <w:rsid w:val="000B3E57"/>
    <w:rsid w:val="000B61FB"/>
    <w:rsid w:val="000C46EF"/>
    <w:rsid w:val="000D76C1"/>
    <w:rsid w:val="000E58B8"/>
    <w:rsid w:val="000E7E10"/>
    <w:rsid w:val="000F288C"/>
    <w:rsid w:val="00106719"/>
    <w:rsid w:val="00107C98"/>
    <w:rsid w:val="00112F21"/>
    <w:rsid w:val="001137D2"/>
    <w:rsid w:val="00124F90"/>
    <w:rsid w:val="001326EE"/>
    <w:rsid w:val="00134C29"/>
    <w:rsid w:val="00154730"/>
    <w:rsid w:val="001635E1"/>
    <w:rsid w:val="001863EA"/>
    <w:rsid w:val="001B002C"/>
    <w:rsid w:val="001B6999"/>
    <w:rsid w:val="001D5CC7"/>
    <w:rsid w:val="001F43A5"/>
    <w:rsid w:val="001F6342"/>
    <w:rsid w:val="001F7FF0"/>
    <w:rsid w:val="002171CD"/>
    <w:rsid w:val="00227846"/>
    <w:rsid w:val="00240E1C"/>
    <w:rsid w:val="002453C2"/>
    <w:rsid w:val="00245F8F"/>
    <w:rsid w:val="00252248"/>
    <w:rsid w:val="00257037"/>
    <w:rsid w:val="00257D6B"/>
    <w:rsid w:val="00272DA8"/>
    <w:rsid w:val="00273031"/>
    <w:rsid w:val="0027612E"/>
    <w:rsid w:val="00284504"/>
    <w:rsid w:val="00285B9E"/>
    <w:rsid w:val="00291A1F"/>
    <w:rsid w:val="002A414B"/>
    <w:rsid w:val="002C36B4"/>
    <w:rsid w:val="002C79BA"/>
    <w:rsid w:val="003328E6"/>
    <w:rsid w:val="00340D29"/>
    <w:rsid w:val="00342305"/>
    <w:rsid w:val="00356F69"/>
    <w:rsid w:val="003658A3"/>
    <w:rsid w:val="003916A7"/>
    <w:rsid w:val="003A1800"/>
    <w:rsid w:val="003A348C"/>
    <w:rsid w:val="003A5375"/>
    <w:rsid w:val="003B71B9"/>
    <w:rsid w:val="003C7275"/>
    <w:rsid w:val="003D0A4A"/>
    <w:rsid w:val="003D41C5"/>
    <w:rsid w:val="003F43D5"/>
    <w:rsid w:val="003F65A6"/>
    <w:rsid w:val="004262BA"/>
    <w:rsid w:val="00434E0A"/>
    <w:rsid w:val="00450A47"/>
    <w:rsid w:val="00462784"/>
    <w:rsid w:val="00471606"/>
    <w:rsid w:val="00487531"/>
    <w:rsid w:val="004B10C6"/>
    <w:rsid w:val="004B3E7E"/>
    <w:rsid w:val="004F0132"/>
    <w:rsid w:val="00515A63"/>
    <w:rsid w:val="00527DD7"/>
    <w:rsid w:val="0055427B"/>
    <w:rsid w:val="00555F66"/>
    <w:rsid w:val="00566E37"/>
    <w:rsid w:val="0057447C"/>
    <w:rsid w:val="00577AE2"/>
    <w:rsid w:val="005849B1"/>
    <w:rsid w:val="005966C9"/>
    <w:rsid w:val="005B069F"/>
    <w:rsid w:val="005C58DE"/>
    <w:rsid w:val="005D6ED1"/>
    <w:rsid w:val="00600274"/>
    <w:rsid w:val="0060717D"/>
    <w:rsid w:val="0061536C"/>
    <w:rsid w:val="0062659C"/>
    <w:rsid w:val="00626BD6"/>
    <w:rsid w:val="00632044"/>
    <w:rsid w:val="0064116B"/>
    <w:rsid w:val="00647EE8"/>
    <w:rsid w:val="0065181D"/>
    <w:rsid w:val="006529BC"/>
    <w:rsid w:val="00675F62"/>
    <w:rsid w:val="0069030C"/>
    <w:rsid w:val="006A4D15"/>
    <w:rsid w:val="006C271D"/>
    <w:rsid w:val="006D21E3"/>
    <w:rsid w:val="006E29EC"/>
    <w:rsid w:val="006E7B36"/>
    <w:rsid w:val="006F336D"/>
    <w:rsid w:val="00713DA6"/>
    <w:rsid w:val="007406FD"/>
    <w:rsid w:val="00754295"/>
    <w:rsid w:val="007648D8"/>
    <w:rsid w:val="007706EA"/>
    <w:rsid w:val="007A1E61"/>
    <w:rsid w:val="007B416E"/>
    <w:rsid w:val="007C7611"/>
    <w:rsid w:val="00816AEB"/>
    <w:rsid w:val="00842150"/>
    <w:rsid w:val="00847C79"/>
    <w:rsid w:val="008505EF"/>
    <w:rsid w:val="00854E56"/>
    <w:rsid w:val="00856ADA"/>
    <w:rsid w:val="008B0477"/>
    <w:rsid w:val="008D32A8"/>
    <w:rsid w:val="008E280B"/>
    <w:rsid w:val="008F235B"/>
    <w:rsid w:val="00907ED0"/>
    <w:rsid w:val="00933B56"/>
    <w:rsid w:val="00936EDD"/>
    <w:rsid w:val="00964A6A"/>
    <w:rsid w:val="009927CE"/>
    <w:rsid w:val="009A2949"/>
    <w:rsid w:val="009C5EA7"/>
    <w:rsid w:val="009D152E"/>
    <w:rsid w:val="009D6180"/>
    <w:rsid w:val="009D7A0F"/>
    <w:rsid w:val="00A16581"/>
    <w:rsid w:val="00A5086A"/>
    <w:rsid w:val="00A61E0C"/>
    <w:rsid w:val="00A6247E"/>
    <w:rsid w:val="00A90589"/>
    <w:rsid w:val="00A910AB"/>
    <w:rsid w:val="00A930F0"/>
    <w:rsid w:val="00AA540C"/>
    <w:rsid w:val="00AA5664"/>
    <w:rsid w:val="00AC1D5F"/>
    <w:rsid w:val="00AC3351"/>
    <w:rsid w:val="00AC5008"/>
    <w:rsid w:val="00AC6F1E"/>
    <w:rsid w:val="00AF3079"/>
    <w:rsid w:val="00B22BB7"/>
    <w:rsid w:val="00B42FF6"/>
    <w:rsid w:val="00B463F8"/>
    <w:rsid w:val="00C1555D"/>
    <w:rsid w:val="00C23D83"/>
    <w:rsid w:val="00C40433"/>
    <w:rsid w:val="00C4689C"/>
    <w:rsid w:val="00C62761"/>
    <w:rsid w:val="00C95C1E"/>
    <w:rsid w:val="00CB5F0D"/>
    <w:rsid w:val="00CC7313"/>
    <w:rsid w:val="00CD040D"/>
    <w:rsid w:val="00CE7522"/>
    <w:rsid w:val="00D32D93"/>
    <w:rsid w:val="00D418D4"/>
    <w:rsid w:val="00D4438B"/>
    <w:rsid w:val="00D462CC"/>
    <w:rsid w:val="00D64ED3"/>
    <w:rsid w:val="00DA0308"/>
    <w:rsid w:val="00DA2C64"/>
    <w:rsid w:val="00DA5B81"/>
    <w:rsid w:val="00DC77BB"/>
    <w:rsid w:val="00DD3C0A"/>
    <w:rsid w:val="00DE176C"/>
    <w:rsid w:val="00DE3978"/>
    <w:rsid w:val="00DE505A"/>
    <w:rsid w:val="00E26E3B"/>
    <w:rsid w:val="00E4613A"/>
    <w:rsid w:val="00E605E2"/>
    <w:rsid w:val="00E7310B"/>
    <w:rsid w:val="00E809FE"/>
    <w:rsid w:val="00E85116"/>
    <w:rsid w:val="00EB196C"/>
    <w:rsid w:val="00EB73F9"/>
    <w:rsid w:val="00EC5988"/>
    <w:rsid w:val="00EF68C7"/>
    <w:rsid w:val="00F317CD"/>
    <w:rsid w:val="00F336D6"/>
    <w:rsid w:val="00F47BFE"/>
    <w:rsid w:val="00F629E9"/>
    <w:rsid w:val="00F7168B"/>
    <w:rsid w:val="00F87311"/>
    <w:rsid w:val="00FD13A6"/>
    <w:rsid w:val="00FE3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20E209"/>
  <w15:docId w15:val="{6E66981C-62A1-4B4D-9B4F-D3B03A4E9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" w:unhideWhenUsed="1" w:qFormat="1"/>
    <w:lsdException w:name="List Number" w:semiHidden="1" w:uiPriority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61FB"/>
    <w:pPr>
      <w:spacing w:after="200" w:line="360" w:lineRule="auto"/>
    </w:pPr>
    <w:rPr>
      <w:szCs w:val="20"/>
    </w:rPr>
  </w:style>
  <w:style w:type="paragraph" w:styleId="Heading1">
    <w:name w:val="heading 1"/>
    <w:next w:val="Normal"/>
    <w:link w:val="Heading1Char"/>
    <w:uiPriority w:val="9"/>
    <w:qFormat/>
    <w:rsid w:val="001F7FF0"/>
    <w:pPr>
      <w:spacing w:before="240" w:after="120"/>
      <w:outlineLvl w:val="0"/>
    </w:pPr>
    <w:rPr>
      <w:b/>
      <w:bCs/>
      <w:color w:val="FFFFFF" w:themeColor="background1"/>
      <w:sz w:val="48"/>
      <w:szCs w:val="48"/>
    </w:rPr>
  </w:style>
  <w:style w:type="paragraph" w:styleId="Heading2">
    <w:name w:val="heading 2"/>
    <w:next w:val="Normal"/>
    <w:link w:val="Heading2Char"/>
    <w:uiPriority w:val="9"/>
    <w:unhideWhenUsed/>
    <w:qFormat/>
    <w:rsid w:val="00577AE2"/>
    <w:pPr>
      <w:spacing w:before="240" w:after="80" w:line="336" w:lineRule="auto"/>
      <w:outlineLvl w:val="1"/>
    </w:pPr>
    <w:rPr>
      <w:rFonts w:asciiTheme="majorHAnsi" w:eastAsiaTheme="majorEastAsia" w:hAnsiTheme="majorHAnsi" w:cstheme="majorBidi"/>
      <w:b/>
      <w:color w:val="0056A9"/>
      <w:sz w:val="32"/>
      <w:szCs w:val="32"/>
    </w:rPr>
  </w:style>
  <w:style w:type="paragraph" w:styleId="Heading3">
    <w:name w:val="heading 3"/>
    <w:next w:val="Normal"/>
    <w:link w:val="Heading3Char"/>
    <w:uiPriority w:val="9"/>
    <w:unhideWhenUsed/>
    <w:qFormat/>
    <w:rsid w:val="00577AE2"/>
    <w:pPr>
      <w:spacing w:before="80" w:line="360" w:lineRule="auto"/>
      <w:outlineLvl w:val="2"/>
    </w:pPr>
    <w:rPr>
      <w:rFonts w:asciiTheme="majorHAnsi" w:eastAsiaTheme="majorEastAsia" w:hAnsiTheme="majorHAnsi" w:cstheme="majorBidi"/>
      <w:b/>
      <w:szCs w:val="28"/>
    </w:rPr>
  </w:style>
  <w:style w:type="paragraph" w:styleId="Heading4">
    <w:name w:val="heading 4"/>
    <w:next w:val="Normal"/>
    <w:link w:val="Heading4Char"/>
    <w:uiPriority w:val="9"/>
    <w:unhideWhenUsed/>
    <w:qFormat/>
    <w:rsid w:val="00E605E2"/>
    <w:pPr>
      <w:spacing w:before="80" w:line="336" w:lineRule="auto"/>
      <w:outlineLvl w:val="3"/>
    </w:pPr>
    <w:rPr>
      <w:rFonts w:asciiTheme="majorHAnsi" w:eastAsiaTheme="majorEastAsia" w:hAnsiTheme="majorHAnsi" w:cstheme="majorBidi"/>
      <w:b/>
      <w:szCs w:val="28"/>
    </w:rPr>
  </w:style>
  <w:style w:type="paragraph" w:styleId="Heading5">
    <w:name w:val="heading 5"/>
    <w:next w:val="Normal"/>
    <w:link w:val="Heading5Char"/>
    <w:uiPriority w:val="9"/>
    <w:unhideWhenUsed/>
    <w:qFormat/>
    <w:rsid w:val="00713DA6"/>
    <w:pPr>
      <w:framePr w:wrap="around" w:vAnchor="text" w:hAnchor="text" w:y="1"/>
      <w:suppressOverlap/>
      <w:outlineLvl w:val="4"/>
    </w:pPr>
    <w:rPr>
      <w:rFonts w:asciiTheme="majorHAnsi" w:hAnsiTheme="majorHAnsi"/>
      <w:b/>
      <w:color w:val="FFFFFF" w:themeColor="background1"/>
    </w:rPr>
  </w:style>
  <w:style w:type="paragraph" w:styleId="Heading6">
    <w:name w:val="heading 6"/>
    <w:next w:val="Normal"/>
    <w:link w:val="Heading6Char"/>
    <w:uiPriority w:val="9"/>
    <w:unhideWhenUsed/>
    <w:qFormat/>
    <w:rsid w:val="00713DA6"/>
    <w:pPr>
      <w:spacing w:before="300" w:after="120"/>
      <w:outlineLvl w:val="5"/>
    </w:pPr>
    <w:rPr>
      <w:rFonts w:asciiTheme="majorHAnsi" w:hAnsiTheme="majorHAnsi"/>
      <w:b/>
      <w:i/>
      <w:iCs/>
      <w:szCs w:val="20"/>
    </w:rPr>
  </w:style>
  <w:style w:type="paragraph" w:styleId="Heading7">
    <w:name w:val="heading 7"/>
    <w:next w:val="Normal"/>
    <w:link w:val="Heading7Char"/>
    <w:uiPriority w:val="9"/>
    <w:unhideWhenUsed/>
    <w:qFormat/>
    <w:rsid w:val="00713DA6"/>
    <w:pPr>
      <w:framePr w:wrap="around" w:vAnchor="text" w:hAnchor="text" w:y="1"/>
      <w:spacing w:after="120" w:line="336" w:lineRule="auto"/>
      <w:suppressOverlap/>
      <w:jc w:val="center"/>
      <w:outlineLvl w:val="6"/>
    </w:pPr>
    <w:rPr>
      <w:rFonts w:asciiTheme="majorHAnsi" w:hAnsiTheme="majorHAnsi"/>
      <w:b/>
      <w:iCs/>
      <w:color w:val="0056A9" w:themeColor="accent1"/>
      <w:szCs w:val="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605E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605E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F7FF0"/>
    <w:rPr>
      <w:b/>
      <w:bCs/>
      <w:color w:val="FFFFFF" w:themeColor="background1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577AE2"/>
    <w:rPr>
      <w:rFonts w:asciiTheme="majorHAnsi" w:eastAsiaTheme="majorEastAsia" w:hAnsiTheme="majorHAnsi" w:cstheme="majorBidi"/>
      <w:b/>
      <w:color w:val="0056A9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577AE2"/>
    <w:rPr>
      <w:rFonts w:asciiTheme="majorHAnsi" w:eastAsiaTheme="majorEastAsia" w:hAnsiTheme="majorHAnsi" w:cstheme="majorBidi"/>
      <w:b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E605E2"/>
    <w:rPr>
      <w:rFonts w:asciiTheme="majorHAnsi" w:eastAsiaTheme="majorEastAsia" w:hAnsiTheme="majorHAnsi" w:cstheme="majorBidi"/>
      <w:b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rsid w:val="00713DA6"/>
    <w:rPr>
      <w:rFonts w:asciiTheme="majorHAnsi" w:hAnsiTheme="majorHAnsi"/>
      <w:b/>
      <w:color w:val="FFFFFF" w:themeColor="background1"/>
    </w:rPr>
  </w:style>
  <w:style w:type="character" w:customStyle="1" w:styleId="Heading6Char">
    <w:name w:val="Heading 6 Char"/>
    <w:basedOn w:val="DefaultParagraphFont"/>
    <w:link w:val="Heading6"/>
    <w:uiPriority w:val="9"/>
    <w:rsid w:val="00713DA6"/>
    <w:rPr>
      <w:rFonts w:asciiTheme="majorHAnsi" w:hAnsiTheme="majorHAnsi"/>
      <w:b/>
      <w:i/>
      <w:iCs/>
      <w:szCs w:val="20"/>
    </w:rPr>
  </w:style>
  <w:style w:type="character" w:customStyle="1" w:styleId="Heading7Char">
    <w:name w:val="Heading 7 Char"/>
    <w:basedOn w:val="DefaultParagraphFont"/>
    <w:link w:val="Heading7"/>
    <w:uiPriority w:val="9"/>
    <w:rsid w:val="00713DA6"/>
    <w:rPr>
      <w:rFonts w:asciiTheme="majorHAnsi" w:hAnsiTheme="majorHAnsi"/>
      <w:b/>
      <w:iCs/>
      <w:color w:val="0056A9" w:themeColor="accent1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605E2"/>
    <w:rPr>
      <w:rFonts w:eastAsiaTheme="majorEastAsia" w:cstheme="majorBidi"/>
      <w:i/>
      <w:iCs/>
      <w:color w:val="272727" w:themeColor="text1" w:themeTint="D8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605E2"/>
    <w:rPr>
      <w:rFonts w:eastAsiaTheme="majorEastAsia" w:cstheme="majorBidi"/>
      <w:color w:val="272727" w:themeColor="text1" w:themeTint="D8"/>
      <w:sz w:val="18"/>
      <w:szCs w:val="20"/>
    </w:rPr>
  </w:style>
  <w:style w:type="paragraph" w:styleId="Title">
    <w:name w:val="Title"/>
    <w:link w:val="TitleChar"/>
    <w:uiPriority w:val="10"/>
    <w:rsid w:val="00487531"/>
    <w:pPr>
      <w:spacing w:after="240"/>
      <w:contextualSpacing/>
    </w:pPr>
    <w:rPr>
      <w:rFonts w:ascii="Verdana" w:eastAsiaTheme="majorEastAsia" w:hAnsi="Verdana" w:cstheme="majorBidi"/>
      <w:b/>
      <w:color w:val="FFFFFF" w:themeColor="background1"/>
      <w:spacing w:val="-10"/>
      <w:kern w:val="28"/>
      <w:sz w:val="48"/>
      <w:szCs w:val="56"/>
      <w:lang w:eastAsia="ja-JP"/>
      <w14:ligatures w14:val="none"/>
    </w:rPr>
  </w:style>
  <w:style w:type="character" w:customStyle="1" w:styleId="TitleChar">
    <w:name w:val="Title Char"/>
    <w:basedOn w:val="DefaultParagraphFont"/>
    <w:link w:val="Title"/>
    <w:uiPriority w:val="10"/>
    <w:rsid w:val="00487531"/>
    <w:rPr>
      <w:rFonts w:ascii="Verdana" w:eastAsiaTheme="majorEastAsia" w:hAnsi="Verdana" w:cstheme="majorBidi"/>
      <w:b/>
      <w:color w:val="FFFFFF" w:themeColor="background1"/>
      <w:spacing w:val="-10"/>
      <w:kern w:val="28"/>
      <w:sz w:val="48"/>
      <w:szCs w:val="56"/>
      <w:lang w:eastAsia="ja-JP"/>
      <w14:ligatures w14:val="none"/>
    </w:rPr>
  </w:style>
  <w:style w:type="paragraph" w:styleId="Subtitle">
    <w:name w:val="Subtitle"/>
    <w:basedOn w:val="Title"/>
    <w:link w:val="SubtitleChar"/>
    <w:uiPriority w:val="11"/>
    <w:rsid w:val="00F317CD"/>
    <w:rPr>
      <w:b w:val="0"/>
      <w:sz w:val="36"/>
      <w:szCs w:val="32"/>
    </w:rPr>
  </w:style>
  <w:style w:type="character" w:customStyle="1" w:styleId="SubtitleChar">
    <w:name w:val="Subtitle Char"/>
    <w:basedOn w:val="DefaultParagraphFont"/>
    <w:link w:val="Subtitle"/>
    <w:uiPriority w:val="11"/>
    <w:rsid w:val="00F317CD"/>
    <w:rPr>
      <w:rFonts w:ascii="Verdana" w:eastAsiaTheme="majorEastAsia" w:hAnsi="Verdana" w:cstheme="majorBidi"/>
      <w:color w:val="FFFFFF" w:themeColor="background1"/>
      <w:spacing w:val="-10"/>
      <w:kern w:val="28"/>
      <w:sz w:val="36"/>
      <w:szCs w:val="32"/>
      <w:lang w:eastAsia="ja-JP"/>
      <w14:ligatures w14:val="none"/>
    </w:rPr>
  </w:style>
  <w:style w:type="paragraph" w:styleId="Quote">
    <w:name w:val="Quote"/>
    <w:basedOn w:val="Normal"/>
    <w:next w:val="Normal"/>
    <w:link w:val="QuoteChar"/>
    <w:uiPriority w:val="29"/>
    <w:rsid w:val="005D6ED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D6ED1"/>
    <w:rPr>
      <w:rFonts w:ascii="Verdana" w:hAnsi="Verdana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rsid w:val="005D6ED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rsid w:val="005D6ED1"/>
    <w:rPr>
      <w:rFonts w:ascii="Verdana" w:hAnsi="Verdana"/>
      <w:i/>
      <w:iCs/>
      <w:color w:val="003F7E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5D6ED1"/>
    <w:pPr>
      <w:pBdr>
        <w:top w:val="single" w:sz="4" w:space="10" w:color="003F7E" w:themeColor="accent1" w:themeShade="BF"/>
        <w:bottom w:val="single" w:sz="4" w:space="10" w:color="003F7E" w:themeColor="accent1" w:themeShade="BF"/>
      </w:pBdr>
      <w:spacing w:before="360"/>
      <w:ind w:left="864" w:right="864"/>
      <w:jc w:val="center"/>
    </w:pPr>
    <w:rPr>
      <w:i/>
      <w:iCs/>
      <w:color w:val="003F7E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6ED1"/>
    <w:rPr>
      <w:rFonts w:ascii="Verdana" w:hAnsi="Verdana"/>
      <w:i/>
      <w:iCs/>
      <w:color w:val="003F7E" w:themeColor="accent1" w:themeShade="BF"/>
    </w:rPr>
  </w:style>
  <w:style w:type="character" w:styleId="IntenseReference">
    <w:name w:val="Intense Reference"/>
    <w:basedOn w:val="DefaultParagraphFont"/>
    <w:uiPriority w:val="32"/>
    <w:rsid w:val="005D6ED1"/>
    <w:rPr>
      <w:rFonts w:ascii="Verdana" w:hAnsi="Verdana"/>
      <w:b/>
      <w:bCs/>
      <w:smallCaps/>
      <w:color w:val="003F7E" w:themeColor="accent1" w:themeShade="BF"/>
      <w:spacing w:val="5"/>
    </w:rPr>
  </w:style>
  <w:style w:type="table" w:customStyle="1" w:styleId="FormTable">
    <w:name w:val="Form Table"/>
    <w:basedOn w:val="TableNormal"/>
    <w:uiPriority w:val="99"/>
    <w:rsid w:val="005D6ED1"/>
    <w:pPr>
      <w:spacing w:after="360" w:line="264" w:lineRule="auto"/>
    </w:pPr>
    <w:rPr>
      <w:rFonts w:ascii="Verdana" w:eastAsiaTheme="minorEastAsia" w:hAnsi="Verdana"/>
      <w:color w:val="141414"/>
      <w:kern w:val="0"/>
      <w:sz w:val="22"/>
      <w:szCs w:val="22"/>
      <w:lang w:eastAsia="ja-JP"/>
      <w14:ligatures w14:val="none"/>
    </w:rPr>
    <w:tblPr>
      <w:tblStyleRowBandSize w:val="1"/>
      <w:tblStyleColBandSize w:val="1"/>
      <w:tblBorders>
        <w:bottom w:val="single" w:sz="4" w:space="0" w:color="DADEE5"/>
        <w:insideH w:val="single" w:sz="4" w:space="0" w:color="DADEE5"/>
      </w:tblBorders>
      <w:tblCellMar>
        <w:left w:w="0" w:type="dxa"/>
        <w:right w:w="144" w:type="dxa"/>
      </w:tblCellMar>
    </w:tblPr>
    <w:tcPr>
      <w:shd w:val="clear" w:color="auto" w:fill="auto"/>
      <w:vAlign w:val="center"/>
    </w:tcPr>
    <w:tblStylePr w:type="firstRow">
      <w:rPr>
        <w:rFonts w:ascii="Verdana" w:hAnsi="Verdana"/>
      </w:rPr>
      <w:tblPr/>
      <w:tcPr>
        <w:shd w:val="clear" w:color="auto" w:fill="auto"/>
      </w:tcPr>
    </w:tblStylePr>
  </w:style>
  <w:style w:type="character" w:styleId="PlaceholderText">
    <w:name w:val="Placeholder Text"/>
    <w:basedOn w:val="DefaultParagraphFont"/>
    <w:uiPriority w:val="99"/>
    <w:semiHidden/>
    <w:rsid w:val="00F317CD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842150"/>
    <w:pPr>
      <w:tabs>
        <w:tab w:val="center" w:pos="4680"/>
        <w:tab w:val="right" w:pos="9360"/>
      </w:tabs>
      <w:spacing w:after="36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2150"/>
    <w:rPr>
      <w:sz w:val="18"/>
      <w:szCs w:val="20"/>
    </w:rPr>
  </w:style>
  <w:style w:type="paragraph" w:styleId="Footer">
    <w:name w:val="footer"/>
    <w:basedOn w:val="Normal"/>
    <w:link w:val="FooterChar"/>
    <w:uiPriority w:val="99"/>
    <w:unhideWhenUsed/>
    <w:rsid w:val="00842150"/>
    <w:pPr>
      <w:tabs>
        <w:tab w:val="center" w:pos="4680"/>
        <w:tab w:val="right" w:pos="9360"/>
      </w:tabs>
      <w:spacing w:before="360" w:after="0"/>
      <w:jc w:val="right"/>
    </w:pPr>
    <w:rPr>
      <w:color w:val="0056A9" w:themeColor="accent1"/>
    </w:rPr>
  </w:style>
  <w:style w:type="character" w:customStyle="1" w:styleId="FooterChar">
    <w:name w:val="Footer Char"/>
    <w:basedOn w:val="DefaultParagraphFont"/>
    <w:link w:val="Footer"/>
    <w:uiPriority w:val="99"/>
    <w:rsid w:val="00842150"/>
    <w:rPr>
      <w:color w:val="0056A9" w:themeColor="accent1"/>
      <w:sz w:val="18"/>
      <w:szCs w:val="20"/>
    </w:rPr>
  </w:style>
  <w:style w:type="table" w:styleId="TableGrid">
    <w:name w:val="Table Grid"/>
    <w:basedOn w:val="TableNormal"/>
    <w:uiPriority w:val="39"/>
    <w:rsid w:val="00E605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E605E2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E605E2"/>
    <w:rPr>
      <w:sz w:val="18"/>
      <w:szCs w:val="20"/>
    </w:rPr>
  </w:style>
  <w:style w:type="paragraph" w:styleId="ListNumber">
    <w:name w:val="List Number"/>
    <w:basedOn w:val="Normal"/>
    <w:uiPriority w:val="1"/>
    <w:qFormat/>
    <w:rsid w:val="00E605E2"/>
    <w:pPr>
      <w:numPr>
        <w:numId w:val="5"/>
      </w:numPr>
      <w:tabs>
        <w:tab w:val="num" w:pos="360"/>
      </w:tabs>
      <w:contextualSpacing/>
    </w:pPr>
    <w:rPr>
      <w:rFonts w:ascii="Verdana" w:eastAsia="MS Mincho" w:hAnsi="Verdana" w:cs="Times New Roman"/>
      <w:color w:val="000000"/>
      <w:kern w:val="0"/>
      <w:szCs w:val="22"/>
      <w14:ligatures w14:val="none"/>
    </w:rPr>
  </w:style>
  <w:style w:type="paragraph" w:styleId="ListNumber2">
    <w:name w:val="List Number 2"/>
    <w:basedOn w:val="ListNumber"/>
    <w:uiPriority w:val="2"/>
    <w:rsid w:val="00E809FE"/>
    <w:pPr>
      <w:numPr>
        <w:numId w:val="2"/>
      </w:numPr>
      <w:ind w:left="864" w:hanging="432"/>
    </w:pPr>
  </w:style>
  <w:style w:type="paragraph" w:styleId="ListNumber3">
    <w:name w:val="List Number 3"/>
    <w:basedOn w:val="ListNumber2"/>
    <w:uiPriority w:val="99"/>
    <w:unhideWhenUsed/>
    <w:rsid w:val="00E809FE"/>
    <w:pPr>
      <w:numPr>
        <w:ilvl w:val="2"/>
        <w:numId w:val="1"/>
      </w:numPr>
    </w:pPr>
  </w:style>
  <w:style w:type="paragraph" w:styleId="ListNumber4">
    <w:name w:val="List Number 4"/>
    <w:basedOn w:val="ListNumber3"/>
    <w:uiPriority w:val="99"/>
    <w:unhideWhenUsed/>
    <w:rsid w:val="00E809FE"/>
    <w:pPr>
      <w:numPr>
        <w:ilvl w:val="3"/>
      </w:numPr>
    </w:pPr>
  </w:style>
  <w:style w:type="paragraph" w:styleId="ListNumber5">
    <w:name w:val="List Number 5"/>
    <w:basedOn w:val="ListNumber4"/>
    <w:uiPriority w:val="99"/>
    <w:unhideWhenUsed/>
    <w:rsid w:val="00E809FE"/>
    <w:pPr>
      <w:numPr>
        <w:ilvl w:val="4"/>
      </w:numPr>
    </w:pPr>
  </w:style>
  <w:style w:type="paragraph" w:styleId="Caption">
    <w:name w:val="caption"/>
    <w:basedOn w:val="Normal"/>
    <w:next w:val="Normal"/>
    <w:uiPriority w:val="35"/>
    <w:unhideWhenUsed/>
    <w:rsid w:val="00E605E2"/>
    <w:pPr>
      <w:spacing w:line="240" w:lineRule="auto"/>
    </w:pPr>
    <w:rPr>
      <w:rFonts w:eastAsia="MS Mincho" w:cs="Traditional Arabic"/>
      <w:i/>
      <w:iCs/>
      <w:color w:val="000000" w:themeColor="text2"/>
      <w:kern w:val="0"/>
      <w:szCs w:val="18"/>
      <w14:ligatures w14:val="none"/>
    </w:rPr>
  </w:style>
  <w:style w:type="character" w:styleId="EndnoteReference">
    <w:name w:val="endnote reference"/>
    <w:basedOn w:val="DefaultParagraphFont"/>
    <w:uiPriority w:val="99"/>
    <w:semiHidden/>
    <w:unhideWhenUsed/>
    <w:rsid w:val="00E605E2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E605E2"/>
    <w:pPr>
      <w:spacing w:after="0" w:line="240" w:lineRule="auto"/>
    </w:pPr>
    <w:rPr>
      <w:sz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605E2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E605E2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605E2"/>
    <w:pPr>
      <w:spacing w:after="0" w:line="240" w:lineRule="auto"/>
    </w:pPr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605E2"/>
    <w:rPr>
      <w:sz w:val="20"/>
      <w:szCs w:val="20"/>
    </w:rPr>
  </w:style>
  <w:style w:type="character" w:styleId="Hyperlink">
    <w:name w:val="Hyperlink"/>
    <w:basedOn w:val="DefaultParagraphFont"/>
    <w:uiPriority w:val="99"/>
    <w:rsid w:val="00E605E2"/>
    <w:rPr>
      <w:rFonts w:cs="Times New Roman"/>
      <w:color w:val="0056A9" w:themeColor="accent1"/>
      <w:u w:val="single"/>
    </w:rPr>
  </w:style>
  <w:style w:type="paragraph" w:styleId="ListBullet">
    <w:name w:val="List Bullet"/>
    <w:basedOn w:val="Normal"/>
    <w:uiPriority w:val="1"/>
    <w:qFormat/>
    <w:rsid w:val="00E605E2"/>
    <w:pPr>
      <w:numPr>
        <w:numId w:val="4"/>
      </w:numPr>
      <w:contextualSpacing/>
    </w:pPr>
    <w:rPr>
      <w:rFonts w:ascii="Verdana" w:eastAsia="MS Mincho" w:hAnsi="Verdana" w:cs="Times New Roman"/>
      <w:color w:val="000000"/>
      <w:kern w:val="0"/>
      <w:szCs w:val="22"/>
      <w14:ligatures w14:val="none"/>
    </w:rPr>
  </w:style>
  <w:style w:type="paragraph" w:styleId="NoSpacing">
    <w:name w:val="No Spacing"/>
    <w:uiPriority w:val="1"/>
    <w:rsid w:val="00E605E2"/>
    <w:rPr>
      <w:sz w:val="18"/>
      <w:szCs w:val="20"/>
    </w:rPr>
  </w:style>
  <w:style w:type="paragraph" w:customStyle="1" w:styleId="NormalSingleSpaceNoSpaceAfter">
    <w:name w:val="Normal Single Space (No Space After)"/>
    <w:basedOn w:val="Normal"/>
    <w:rsid w:val="00E605E2"/>
    <w:pPr>
      <w:spacing w:after="0" w:line="240" w:lineRule="auto"/>
    </w:pPr>
    <w:rPr>
      <w:noProof/>
    </w:rPr>
  </w:style>
  <w:style w:type="character" w:styleId="PageNumber">
    <w:name w:val="page number"/>
    <w:basedOn w:val="DefaultParagraphFont"/>
    <w:uiPriority w:val="99"/>
    <w:semiHidden/>
    <w:unhideWhenUsed/>
    <w:rsid w:val="00E605E2"/>
  </w:style>
  <w:style w:type="paragraph" w:customStyle="1" w:styleId="SpecialCentered">
    <w:name w:val="Special Centered"/>
    <w:basedOn w:val="Normal"/>
    <w:link w:val="SpecialCenteredChar"/>
    <w:rsid w:val="00E605E2"/>
    <w:pPr>
      <w:spacing w:line="240" w:lineRule="auto"/>
      <w:jc w:val="center"/>
    </w:pPr>
    <w:rPr>
      <w:kern w:val="0"/>
      <w:sz w:val="22"/>
      <w:szCs w:val="28"/>
      <w14:ligatures w14:val="none"/>
    </w:rPr>
  </w:style>
  <w:style w:type="character" w:customStyle="1" w:styleId="SpecialCenteredChar">
    <w:name w:val="Special Centered Char"/>
    <w:basedOn w:val="DefaultParagraphFont"/>
    <w:link w:val="SpecialCentered"/>
    <w:rsid w:val="00E605E2"/>
    <w:rPr>
      <w:kern w:val="0"/>
      <w:sz w:val="22"/>
      <w:szCs w:val="28"/>
      <w14:ligatures w14:val="none"/>
    </w:rPr>
  </w:style>
  <w:style w:type="paragraph" w:customStyle="1" w:styleId="TableHeadingSingle">
    <w:name w:val="Table Heading (Single"/>
    <w:aliases w:val="No Space After)"/>
    <w:basedOn w:val="Normal"/>
    <w:rsid w:val="00E605E2"/>
    <w:pPr>
      <w:framePr w:wrap="around" w:vAnchor="text" w:hAnchor="text" w:y="1"/>
      <w:spacing w:after="0" w:line="240" w:lineRule="auto"/>
      <w:suppressOverlap/>
    </w:pPr>
    <w:rPr>
      <w:rFonts w:asciiTheme="majorHAnsi" w:hAnsiTheme="majorHAnsi"/>
      <w:b/>
      <w:color w:val="FFFFFF" w:themeColor="background1"/>
    </w:rPr>
  </w:style>
  <w:style w:type="paragraph" w:customStyle="1" w:styleId="TableNormalNoSpaceAfter">
    <w:name w:val="Table Normal (No Space After)"/>
    <w:basedOn w:val="Normal"/>
    <w:rsid w:val="00E605E2"/>
    <w:pPr>
      <w:spacing w:after="0"/>
    </w:pPr>
  </w:style>
  <w:style w:type="paragraph" w:styleId="TOC1">
    <w:name w:val="toc 1"/>
    <w:basedOn w:val="Normal"/>
    <w:next w:val="Normal"/>
    <w:autoRedefine/>
    <w:uiPriority w:val="39"/>
    <w:rsid w:val="00E605E2"/>
    <w:pPr>
      <w:tabs>
        <w:tab w:val="right" w:leader="dot" w:pos="9360"/>
      </w:tabs>
      <w:spacing w:before="120" w:after="120" w:line="312" w:lineRule="auto"/>
    </w:pPr>
    <w:rPr>
      <w:rFonts w:ascii="Verdana" w:eastAsia="MS Mincho" w:hAnsi="Verdana" w:cs="Traditional Arabic"/>
      <w:b/>
      <w:bCs/>
      <w:noProof/>
      <w:color w:val="0056A9"/>
      <w:kern w:val="0"/>
      <w:szCs w:val="28"/>
      <w14:ligatures w14:val="none"/>
    </w:rPr>
  </w:style>
  <w:style w:type="paragraph" w:styleId="TOC2">
    <w:name w:val="toc 2"/>
    <w:basedOn w:val="Normal"/>
    <w:next w:val="Normal"/>
    <w:autoRedefine/>
    <w:uiPriority w:val="39"/>
    <w:unhideWhenUsed/>
    <w:rsid w:val="00E605E2"/>
    <w:pPr>
      <w:spacing w:after="100"/>
      <w:ind w:left="180"/>
    </w:pPr>
  </w:style>
  <w:style w:type="paragraph" w:styleId="TOC3">
    <w:name w:val="toc 3"/>
    <w:basedOn w:val="Normal"/>
    <w:next w:val="Normal"/>
    <w:autoRedefine/>
    <w:uiPriority w:val="39"/>
    <w:unhideWhenUsed/>
    <w:rsid w:val="00E605E2"/>
    <w:pPr>
      <w:tabs>
        <w:tab w:val="right" w:leader="dot" w:pos="9000"/>
        <w:tab w:val="right" w:leader="dot" w:pos="9350"/>
      </w:tabs>
      <w:spacing w:after="100"/>
      <w:ind w:left="360"/>
    </w:pPr>
    <w:rPr>
      <w:bCs/>
      <w:noProof/>
    </w:rPr>
  </w:style>
  <w:style w:type="paragraph" w:styleId="TOCHeading">
    <w:name w:val="TOC Heading"/>
    <w:basedOn w:val="Heading1"/>
    <w:next w:val="Normal"/>
    <w:uiPriority w:val="39"/>
    <w:unhideWhenUsed/>
    <w:rsid w:val="00E605E2"/>
    <w:pPr>
      <w:spacing w:after="200" w:line="259" w:lineRule="auto"/>
      <w:outlineLvl w:val="9"/>
    </w:pPr>
    <w:rPr>
      <w:rFonts w:asciiTheme="majorHAnsi" w:hAnsiTheme="majorHAnsi"/>
      <w:color w:val="0056A9" w:themeColor="accent1"/>
      <w:kern w:val="0"/>
      <w:szCs w:val="32"/>
      <w14:ligatures w14:val="none"/>
    </w:rPr>
  </w:style>
  <w:style w:type="table" w:customStyle="1" w:styleId="TxDOTsimpleleftaxistable">
    <w:name w:val="TxDOT simple left axis table"/>
    <w:basedOn w:val="TableNormal"/>
    <w:uiPriority w:val="99"/>
    <w:rsid w:val="00E605E2"/>
    <w:rPr>
      <w:sz w:val="18"/>
    </w:rPr>
    <w:tblPr>
      <w:tblCellMar>
        <w:top w:w="115" w:type="dxa"/>
        <w:left w:w="58" w:type="dxa"/>
        <w:bottom w:w="115" w:type="dxa"/>
        <w:right w:w="58" w:type="dxa"/>
      </w:tblCellMar>
    </w:tblPr>
    <w:tblStylePr w:type="firstRow">
      <w:rPr>
        <w:b/>
        <w:sz w:val="18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sz w:val="18"/>
      </w:rPr>
    </w:tblStylePr>
  </w:style>
  <w:style w:type="table" w:customStyle="1" w:styleId="TxDOTTable">
    <w:name w:val="TxDOT Table"/>
    <w:basedOn w:val="TableNormal"/>
    <w:uiPriority w:val="99"/>
    <w:rsid w:val="00E605E2"/>
    <w:rPr>
      <w:sz w:val="18"/>
    </w:rPr>
    <w:tblPr>
      <w:tblStyleRowBandSize w:val="1"/>
      <w:tblStyleColBandSize w:val="1"/>
      <w:tblBorders>
        <w:insideV w:val="single" w:sz="4" w:space="0" w:color="FFFFFF" w:themeColor="background1"/>
      </w:tblBorders>
      <w:tblCellMar>
        <w:top w:w="58" w:type="dxa"/>
        <w:left w:w="58" w:type="dxa"/>
        <w:bottom w:w="58" w:type="dxa"/>
        <w:right w:w="58" w:type="dxa"/>
      </w:tblCellMar>
    </w:tblPr>
    <w:tcPr>
      <w:vAlign w:val="center"/>
    </w:tcPr>
    <w:tblStylePr w:type="firstRow">
      <w:rPr>
        <w:b/>
        <w:color w:val="FFFFFF" w:themeColor="background1"/>
      </w:rPr>
      <w:tblPr/>
      <w:tcPr>
        <w:shd w:val="clear" w:color="auto" w:fill="0056A9" w:themeFill="accent1"/>
      </w:tcPr>
    </w:tblStylePr>
    <w:tblStylePr w:type="band1Horz">
      <w:tblPr/>
      <w:tcPr>
        <w:shd w:val="clear" w:color="auto" w:fill="FFFFFF" w:themeFill="background1"/>
      </w:tcPr>
    </w:tblStylePr>
    <w:tblStylePr w:type="band2Horz">
      <w:tblPr/>
      <w:tcPr>
        <w:shd w:val="clear" w:color="auto" w:fill="DADEE5"/>
      </w:tcPr>
    </w:tblStylePr>
  </w:style>
  <w:style w:type="table" w:styleId="ListTable3-Accent1">
    <w:name w:val="List Table 3 Accent 1"/>
    <w:basedOn w:val="TableNormal"/>
    <w:uiPriority w:val="48"/>
    <w:rsid w:val="00356F69"/>
    <w:tblPr>
      <w:tblStyleRowBandSize w:val="1"/>
      <w:tblStyleColBandSize w:val="1"/>
      <w:tblBorders>
        <w:top w:val="single" w:sz="4" w:space="0" w:color="0056A9" w:themeColor="accent1"/>
        <w:left w:val="single" w:sz="4" w:space="0" w:color="0056A9" w:themeColor="accent1"/>
        <w:bottom w:val="single" w:sz="4" w:space="0" w:color="0056A9" w:themeColor="accent1"/>
        <w:right w:val="single" w:sz="4" w:space="0" w:color="0056A9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56A9" w:themeFill="accent1"/>
      </w:tcPr>
    </w:tblStylePr>
    <w:tblStylePr w:type="lastRow">
      <w:rPr>
        <w:b/>
        <w:bCs/>
      </w:rPr>
      <w:tblPr/>
      <w:tcPr>
        <w:tcBorders>
          <w:top w:val="double" w:sz="4" w:space="0" w:color="0056A9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56A9" w:themeColor="accent1"/>
          <w:right w:val="single" w:sz="4" w:space="0" w:color="0056A9" w:themeColor="accent1"/>
        </w:tcBorders>
      </w:tcPr>
    </w:tblStylePr>
    <w:tblStylePr w:type="band1Horz">
      <w:tblPr/>
      <w:tcPr>
        <w:tcBorders>
          <w:top w:val="single" w:sz="4" w:space="0" w:color="0056A9" w:themeColor="accent1"/>
          <w:bottom w:val="single" w:sz="4" w:space="0" w:color="0056A9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56A9" w:themeColor="accent1"/>
          <w:left w:val="nil"/>
        </w:tcBorders>
      </w:tcPr>
    </w:tblStylePr>
    <w:tblStylePr w:type="swCell">
      <w:tblPr/>
      <w:tcPr>
        <w:tcBorders>
          <w:top w:val="double" w:sz="4" w:space="0" w:color="0056A9" w:themeColor="accent1"/>
          <w:right w:val="nil"/>
        </w:tcBorders>
      </w:tcPr>
    </w:tblStylePr>
  </w:style>
  <w:style w:type="table" w:styleId="GridTable4-Accent6">
    <w:name w:val="Grid Table 4 Accent 6"/>
    <w:basedOn w:val="TableNormal"/>
    <w:uiPriority w:val="49"/>
    <w:rsid w:val="00AA540C"/>
    <w:tblPr>
      <w:tblStyleRowBandSize w:val="1"/>
      <w:tblStyleColBandSize w:val="1"/>
      <w:tblBorders>
        <w:top w:val="single" w:sz="4" w:space="0" w:color="778D9E" w:themeColor="accent6" w:themeTint="99"/>
        <w:left w:val="single" w:sz="4" w:space="0" w:color="778D9E" w:themeColor="accent6" w:themeTint="99"/>
        <w:bottom w:val="single" w:sz="4" w:space="0" w:color="778D9E" w:themeColor="accent6" w:themeTint="99"/>
        <w:right w:val="single" w:sz="4" w:space="0" w:color="778D9E" w:themeColor="accent6" w:themeTint="99"/>
        <w:insideH w:val="single" w:sz="4" w:space="0" w:color="778D9E" w:themeColor="accent6" w:themeTint="99"/>
        <w:insideV w:val="single" w:sz="4" w:space="0" w:color="778D9E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33F48" w:themeColor="accent6"/>
          <w:left w:val="single" w:sz="4" w:space="0" w:color="333F48" w:themeColor="accent6"/>
          <w:bottom w:val="single" w:sz="4" w:space="0" w:color="333F48" w:themeColor="accent6"/>
          <w:right w:val="single" w:sz="4" w:space="0" w:color="333F48" w:themeColor="accent6"/>
          <w:insideH w:val="nil"/>
          <w:insideV w:val="nil"/>
        </w:tcBorders>
        <w:shd w:val="clear" w:color="auto" w:fill="333F48" w:themeFill="accent6"/>
      </w:tcPr>
    </w:tblStylePr>
    <w:tblStylePr w:type="lastRow">
      <w:rPr>
        <w:b/>
        <w:bCs/>
      </w:rPr>
      <w:tblPr/>
      <w:tcPr>
        <w:tcBorders>
          <w:top w:val="double" w:sz="4" w:space="0" w:color="333F4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D9DE" w:themeFill="accent6" w:themeFillTint="33"/>
      </w:tcPr>
    </w:tblStylePr>
    <w:tblStylePr w:type="band1Horz">
      <w:tblPr/>
      <w:tcPr>
        <w:shd w:val="clear" w:color="auto" w:fill="D1D9DE" w:themeFill="accent6" w:themeFillTint="33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647EE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47EE8"/>
    <w:pPr>
      <w:spacing w:line="240" w:lineRule="auto"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47EE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7EE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7EE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connoll\Downloads\txdot-flyer-template%20(2).dotx" TargetMode="External"/></Relationships>
</file>

<file path=word/theme/theme1.xml><?xml version="1.0" encoding="utf-8"?>
<a:theme xmlns:a="http://schemas.openxmlformats.org/drawingml/2006/main" name="txdot-brand-template-microsoft-theme">
  <a:themeElements>
    <a:clrScheme name="TxDOT Template Color Scheme">
      <a:dk1>
        <a:srgbClr val="000000"/>
      </a:dk1>
      <a:lt1>
        <a:srgbClr val="FFFFFF"/>
      </a:lt1>
      <a:dk2>
        <a:srgbClr val="000000"/>
      </a:dk2>
      <a:lt2>
        <a:srgbClr val="EBEBEB"/>
      </a:lt2>
      <a:accent1>
        <a:srgbClr val="0056A9"/>
      </a:accent1>
      <a:accent2>
        <a:srgbClr val="D90D0D"/>
      </a:accent2>
      <a:accent3>
        <a:srgbClr val="196533"/>
      </a:accent3>
      <a:accent4>
        <a:srgbClr val="5F0F40"/>
      </a:accent4>
      <a:accent5>
        <a:srgbClr val="002E69"/>
      </a:accent5>
      <a:accent6>
        <a:srgbClr val="333F48"/>
      </a:accent6>
      <a:hlink>
        <a:srgbClr val="0056A9"/>
      </a:hlink>
      <a:folHlink>
        <a:srgbClr val="5F0F40"/>
      </a:folHlink>
    </a:clrScheme>
    <a:fontScheme name="TxDOT Template fonts">
      <a:majorFont>
        <a:latin typeface="Verdana Bold"/>
        <a:ea typeface=""/>
        <a:cs typeface=""/>
      </a:majorFont>
      <a:minorFont>
        <a:latin typeface="Verdana"/>
        <a:ea typeface=""/>
        <a:cs typeface="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txdot-brand-template-microsoft-theme" id="{C26E1BF5-F8BE-4F71-85B1-218D4EC69D9E}" vid="{E6DCCC63-DDF4-4C00-AD5C-6EBC44B9848C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6A9CA87F83ED54EABA822D861D74C3F" ma:contentTypeVersion="18" ma:contentTypeDescription="Create a new document." ma:contentTypeScope="" ma:versionID="63eab50068705fbfb73d748e045a675a">
  <xsd:schema xmlns:xsd="http://www.w3.org/2001/XMLSchema" xmlns:xs="http://www.w3.org/2001/XMLSchema" xmlns:p="http://schemas.microsoft.com/office/2006/metadata/properties" xmlns:ns2="0f0085ea-18e6-4f80-92fd-f631241c2872" xmlns:ns3="f96e8cd3-03bc-4d90-8a6f-61a30a5d3064" targetNamespace="http://schemas.microsoft.com/office/2006/metadata/properties" ma:root="true" ma:fieldsID="dccdda5d32af5fc06d6d4ef108f6aefb" ns2:_="" ns3:_="">
    <xsd:import namespace="0f0085ea-18e6-4f80-92fd-f631241c2872"/>
    <xsd:import namespace="f96e8cd3-03bc-4d90-8a6f-61a30a5d30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DocumentClass_x002a_"/>
                <xsd:element ref="ns2:RecordType_x002a_"/>
                <xsd:element ref="ns2:TRFDocumentType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0085ea-18e6-4f80-92fd-f631241c28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DocumentClass_x002a_" ma:index="10" ma:displayName="Document Class*" ma:default="Traffic Operations" ma:description="Field not available in SP Modern?" ma:format="Dropdown" ma:internalName="DocumentClass_x002a_">
      <xsd:simpleType>
        <xsd:restriction base="dms:Text">
          <xsd:maxLength value="255"/>
        </xsd:restriction>
      </xsd:simpleType>
    </xsd:element>
    <xsd:element name="RecordType_x002a_" ma:index="11" ma:displayName="Record Type*" ma:default="Records Control" ma:description="Not available in SP Modern?" ma:format="Dropdown" ma:internalName="RecordType_x002a_">
      <xsd:simpleType>
        <xsd:restriction base="dms:Text">
          <xsd:maxLength value="255"/>
        </xsd:restriction>
      </xsd:simpleType>
    </xsd:element>
    <xsd:element name="TRFDocumentType" ma:index="12" ma:displayName="TRF Document Type" ma:default="Standard" ma:description="Different Products TRF produces" ma:format="Dropdown" ma:internalName="TRFDocumentType">
      <xsd:simpleType>
        <xsd:restriction base="dms:Text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3100b2c1-7ce8-4bfa-b3ce-153ab71b1a0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6e8cd3-03bc-4d90-8a6f-61a30a5d3064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a7bc7ef5-f21e-45b9-a92f-6ac3bca3724e}" ma:internalName="TaxCatchAll" ma:showField="CatchAllData" ma:web="f96e8cd3-03bc-4d90-8a6f-61a30a5d30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31473C07-B086-4B27-A961-4C51D848695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2257010-6BC2-4B4B-991D-EF5C39D1C82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F807613-E25F-4FFC-8987-FD369C9296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f0085ea-18e6-4f80-92fd-f631241c2872"/>
    <ds:schemaRef ds:uri="f96e8cd3-03bc-4d90-8a6f-61a30a5d306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txdot-flyer-template (2).dotx</Template>
  <TotalTime>29</TotalTime>
  <Pages>3</Pages>
  <Words>243</Words>
  <Characters>1388</Characters>
  <Application>Microsoft Office Word</Application>
  <DocSecurity>2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Selection Results 601CT0000006548</vt:lpstr>
    </vt:vector>
  </TitlesOfParts>
  <Manager/>
  <Company/>
  <LinksUpToDate>false</LinksUpToDate>
  <CharactersWithSpaces>1628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Selection Results 601CT0000006548</dc:title>
  <dc:subject>Consultant Selected for Negotiations</dc:subject>
  <dc:creator>TxDOT</dc:creator>
  <cp:keywords>peps; awarded</cp:keywords>
  <dc:description/>
  <cp:lastModifiedBy>Idelice Haack</cp:lastModifiedBy>
  <cp:revision>11</cp:revision>
  <cp:lastPrinted>2026-10-30T18:21:00Z</cp:lastPrinted>
  <dcterms:created xsi:type="dcterms:W3CDTF">2025-12-09T13:53:00Z</dcterms:created>
  <dcterms:modified xsi:type="dcterms:W3CDTF">2026-11-03T14:36:00Z</dcterms:modified>
  <cp:category/>
</cp:coreProperties>
</file>