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0F73" w14:textId="77777777" w:rsidR="0099130E" w:rsidRPr="0099130E" w:rsidRDefault="0099130E" w:rsidP="0099130E">
      <w:pPr>
        <w:pStyle w:val="HeaderA"/>
        <w:rPr>
          <w:rFonts w:asciiTheme="majorHAnsi" w:eastAsiaTheme="majorEastAsia" w:hAnsiTheme="majorHAnsi" w:cstheme="majorBidi"/>
          <w:color w:val="0056A9"/>
          <w:kern w:val="2"/>
          <w:sz w:val="32"/>
          <w:szCs w:val="32"/>
          <w14:ligatures w14:val="standardContextual"/>
        </w:rPr>
      </w:pPr>
      <w:proofErr w:type="spellStart"/>
      <w:r w:rsidRPr="0099130E">
        <w:rPr>
          <w:rFonts w:asciiTheme="majorHAnsi" w:eastAsiaTheme="majorEastAsia" w:hAnsiTheme="majorHAnsi" w:cstheme="majorBidi"/>
          <w:color w:val="0056A9"/>
          <w:kern w:val="2"/>
          <w:sz w:val="32"/>
          <w:szCs w:val="32"/>
          <w14:ligatures w14:val="standardContextual"/>
        </w:rPr>
        <w:t>OpenBridge</w:t>
      </w:r>
      <w:proofErr w:type="spellEnd"/>
      <w:r w:rsidRPr="0099130E">
        <w:rPr>
          <w:rFonts w:asciiTheme="majorHAnsi" w:eastAsiaTheme="majorEastAsia" w:hAnsiTheme="majorHAnsi" w:cstheme="majorBidi"/>
          <w:color w:val="0056A9"/>
          <w:kern w:val="2"/>
          <w:sz w:val="32"/>
          <w:szCs w:val="32"/>
          <w14:ligatures w14:val="standardContextual"/>
        </w:rPr>
        <w:t xml:space="preserve"> Modeler Comparison Report</w:t>
      </w:r>
    </w:p>
    <w:p w14:paraId="4DB36B2B" w14:textId="77777777" w:rsidR="0099130E" w:rsidRPr="0099130E" w:rsidRDefault="0099130E" w:rsidP="0099130E">
      <w:pPr>
        <w:pStyle w:val="Subheader"/>
        <w:rPr>
          <w:rFonts w:asciiTheme="minorHAnsi" w:hAnsiTheme="minorHAnsi"/>
        </w:rPr>
      </w:pPr>
      <w:r w:rsidRPr="0099130E">
        <w:rPr>
          <w:rFonts w:asciiTheme="minorHAnsi" w:hAnsiTheme="minorHAnsi"/>
        </w:rPr>
        <w:t>Brief Description of Bridges</w:t>
      </w:r>
    </w:p>
    <w:p w14:paraId="772339E5" w14:textId="77777777" w:rsidR="0099130E" w:rsidRPr="0099130E" w:rsidRDefault="0099130E" w:rsidP="0099130E">
      <w:r w:rsidRPr="0099130E">
        <w:t xml:space="preserve">The project consists of…. </w:t>
      </w:r>
    </w:p>
    <w:p w14:paraId="1D70F649" w14:textId="77777777" w:rsidR="0099130E" w:rsidRPr="0099130E" w:rsidRDefault="0099130E" w:rsidP="0099130E">
      <w:pPr>
        <w:pStyle w:val="Subheader"/>
        <w:rPr>
          <w:rFonts w:asciiTheme="minorHAnsi" w:hAnsiTheme="minorHAnsi"/>
        </w:rPr>
      </w:pPr>
      <w:r w:rsidRPr="0099130E">
        <w:rPr>
          <w:rFonts w:asciiTheme="minorHAnsi" w:hAnsiTheme="minorHAnsi"/>
        </w:rPr>
        <w:t>Findings of Geometry Comparison</w:t>
      </w:r>
    </w:p>
    <w:p w14:paraId="11A51E2C" w14:textId="77777777" w:rsidR="0099130E" w:rsidRDefault="0099130E" w:rsidP="0099130E">
      <w:r>
        <w:t>The geometry comparison showed the following:</w:t>
      </w:r>
    </w:p>
    <w:p w14:paraId="068334B0" w14:textId="77777777" w:rsidR="0099130E" w:rsidRDefault="0099130E" w:rsidP="0099130E">
      <w:pPr>
        <w:pStyle w:val="Subheader"/>
      </w:pPr>
      <w:r w:rsidRPr="0099130E">
        <w:rPr>
          <w:rFonts w:asciiTheme="minorHAnsi" w:hAnsiTheme="minorHAnsi"/>
        </w:rPr>
        <w:t>Findings of Estimated Quantities Comparison</w:t>
      </w:r>
    </w:p>
    <w:p w14:paraId="7288E7FA" w14:textId="77777777" w:rsidR="0099130E" w:rsidRDefault="0099130E" w:rsidP="0099130E">
      <w:r>
        <w:t>The estimated quantities comparison showed the following:</w:t>
      </w:r>
    </w:p>
    <w:p w14:paraId="4F74DBA0" w14:textId="77777777" w:rsidR="0099130E" w:rsidRPr="0099130E" w:rsidRDefault="0099130E" w:rsidP="0099130E">
      <w:pPr>
        <w:pStyle w:val="Subheader"/>
        <w:rPr>
          <w:rFonts w:asciiTheme="minorHAnsi" w:hAnsiTheme="minorHAnsi"/>
        </w:rPr>
      </w:pPr>
      <w:r w:rsidRPr="0099130E">
        <w:rPr>
          <w:rFonts w:asciiTheme="minorHAnsi" w:hAnsiTheme="minorHAnsi"/>
        </w:rPr>
        <w:t>Discussion of Areas of Improvement for the Software</w:t>
      </w:r>
    </w:p>
    <w:p w14:paraId="511A56E6" w14:textId="77777777" w:rsidR="0099130E" w:rsidRDefault="0099130E" w:rsidP="0099130E">
      <w:r>
        <w:t xml:space="preserve">Limitations of </w:t>
      </w:r>
      <w:proofErr w:type="spellStart"/>
      <w:r>
        <w:t>OpenBridge</w:t>
      </w:r>
      <w:proofErr w:type="spellEnd"/>
      <w:r>
        <w:t xml:space="preserve"> Modeler experienced during this project are:</w:t>
      </w:r>
    </w:p>
    <w:p w14:paraId="4D9D0369" w14:textId="77777777" w:rsidR="0099130E" w:rsidRPr="00E237F9" w:rsidRDefault="0099130E" w:rsidP="0099130E">
      <w:r>
        <w:t xml:space="preserve">Proposed enhancements for </w:t>
      </w:r>
      <w:proofErr w:type="spellStart"/>
      <w:r>
        <w:t>OpenBridge</w:t>
      </w:r>
      <w:proofErr w:type="spellEnd"/>
      <w:r>
        <w:t xml:space="preserve"> Modeler are:</w:t>
      </w:r>
    </w:p>
    <w:sectPr w:rsidR="0099130E" w:rsidRPr="00E237F9" w:rsidSect="0099130E">
      <w:footerReference w:type="default" r:id="rId7"/>
      <w:pgSz w:w="12240" w:h="15840"/>
      <w:pgMar w:top="900" w:right="1440" w:bottom="117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3DB6" w14:textId="77777777" w:rsidR="0099130E" w:rsidRDefault="0099130E" w:rsidP="003D0A5B">
      <w:pPr>
        <w:spacing w:after="0" w:line="240" w:lineRule="auto"/>
      </w:pPr>
      <w:r>
        <w:separator/>
      </w:r>
    </w:p>
    <w:p w14:paraId="0ACE4297" w14:textId="77777777" w:rsidR="0099130E" w:rsidRDefault="0099130E"/>
    <w:p w14:paraId="25DD5BAC" w14:textId="77777777" w:rsidR="0099130E" w:rsidRDefault="0099130E" w:rsidP="008B0E37"/>
  </w:endnote>
  <w:endnote w:type="continuationSeparator" w:id="0">
    <w:p w14:paraId="3ACC6F27" w14:textId="77777777" w:rsidR="0099130E" w:rsidRDefault="0099130E" w:rsidP="003D0A5B">
      <w:pPr>
        <w:spacing w:after="0" w:line="240" w:lineRule="auto"/>
      </w:pPr>
      <w:r>
        <w:continuationSeparator/>
      </w:r>
    </w:p>
    <w:p w14:paraId="4FD0EF5A" w14:textId="77777777" w:rsidR="0099130E" w:rsidRDefault="0099130E"/>
    <w:p w14:paraId="1D7B34C7" w14:textId="77777777" w:rsidR="0099130E" w:rsidRDefault="0099130E" w:rsidP="008B0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FE11381D-6AB4-4C65-94B9-7ED5108B8499}"/>
    <w:embedBold r:id="rId2" w:fontKey="{FEE04A48-199E-48E1-95CA-709173B8E976}"/>
    <w:embedItalic r:id="rId3" w:fontKey="{9FBACB98-A058-47E5-80A5-D3817E153E8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2169" w14:textId="3A490E45" w:rsidR="00DE69FF" w:rsidRPr="008D72A6" w:rsidRDefault="00DE69FF" w:rsidP="008D72A6">
    <w:pPr>
      <w:pStyle w:val="Footer"/>
      <w:tabs>
        <w:tab w:val="clear" w:pos="4680"/>
      </w:tabs>
      <w:jc w:val="right"/>
      <w:rPr>
        <w:b/>
        <w:bCs/>
        <w:color w:val="0056A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41BAD1" wp14:editId="51A8A2F1">
              <wp:simplePos x="0" y="0"/>
              <wp:positionH relativeFrom="column">
                <wp:posOffset>-18415</wp:posOffset>
              </wp:positionH>
              <wp:positionV relativeFrom="paragraph">
                <wp:posOffset>-32666</wp:posOffset>
              </wp:positionV>
              <wp:extent cx="5971540" cy="0"/>
              <wp:effectExtent l="10160" t="5080" r="9525" b="13970"/>
              <wp:wrapNone/>
              <wp:docPr id="1" name="AutoShap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81F26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A1A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&quot;&quot;" style="position:absolute;margin-left:-1.45pt;margin-top:-2.55pt;width:470.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" strokecolor="#d81f26"/>
          </w:pict>
        </mc:Fallback>
      </mc:AlternateContent>
    </w:r>
    <w:r w:rsidR="0099130E" w:rsidRPr="0099130E">
      <w:t xml:space="preserve"> </w:t>
    </w:r>
    <w:r w:rsidR="0099130E" w:rsidRPr="0099130E">
      <w:rPr>
        <w:noProof/>
      </w:rPr>
      <w:t>OpenBridge Modeler Comparison Report</w:t>
    </w:r>
    <w:r>
      <w:t xml:space="preserve">| </w:t>
    </w:r>
    <w:r w:rsidR="00505CA3" w:rsidRPr="00505CA3">
      <w:rPr>
        <w:rStyle w:val="PageNumber"/>
        <w:rFonts w:asciiTheme="majorHAnsi" w:hAnsiTheme="majorHAnsi"/>
      </w:rPr>
      <w:fldChar w:fldCharType="begin"/>
    </w:r>
    <w:r w:rsidR="00505CA3" w:rsidRPr="00505CA3">
      <w:rPr>
        <w:rStyle w:val="PageNumber"/>
        <w:rFonts w:asciiTheme="majorHAnsi" w:hAnsiTheme="majorHAnsi"/>
      </w:rPr>
      <w:instrText xml:space="preserve"> PAGE </w:instrText>
    </w:r>
    <w:r w:rsidR="00505CA3" w:rsidRPr="00505CA3">
      <w:rPr>
        <w:rStyle w:val="PageNumber"/>
        <w:rFonts w:asciiTheme="majorHAnsi" w:hAnsiTheme="majorHAnsi"/>
      </w:rPr>
      <w:fldChar w:fldCharType="separate"/>
    </w:r>
    <w:r w:rsidR="00505CA3" w:rsidRPr="00505CA3">
      <w:rPr>
        <w:rStyle w:val="PageNumber"/>
        <w:rFonts w:asciiTheme="majorHAnsi" w:hAnsiTheme="majorHAnsi"/>
        <w:noProof/>
      </w:rPr>
      <w:t>viii</w:t>
    </w:r>
    <w:r w:rsidR="00505CA3" w:rsidRPr="00505CA3">
      <w:rPr>
        <w:rStyle w:val="PageNumber"/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6A26" w14:textId="77777777" w:rsidR="0099130E" w:rsidRDefault="0099130E" w:rsidP="003D0A5B">
      <w:pPr>
        <w:spacing w:after="0" w:line="240" w:lineRule="auto"/>
      </w:pPr>
      <w:r>
        <w:separator/>
      </w:r>
    </w:p>
    <w:p w14:paraId="04440DDF" w14:textId="77777777" w:rsidR="0099130E" w:rsidRDefault="0099130E"/>
    <w:p w14:paraId="41D4E43A" w14:textId="77777777" w:rsidR="0099130E" w:rsidRDefault="0099130E" w:rsidP="008B0E37"/>
  </w:footnote>
  <w:footnote w:type="continuationSeparator" w:id="0">
    <w:p w14:paraId="1B0E586F" w14:textId="77777777" w:rsidR="0099130E" w:rsidRDefault="0099130E" w:rsidP="003D0A5B">
      <w:pPr>
        <w:spacing w:after="0" w:line="240" w:lineRule="auto"/>
      </w:pPr>
      <w:r>
        <w:continuationSeparator/>
      </w:r>
    </w:p>
    <w:p w14:paraId="10635B84" w14:textId="77777777" w:rsidR="0099130E" w:rsidRDefault="0099130E"/>
    <w:p w14:paraId="4EBA8B7A" w14:textId="77777777" w:rsidR="0099130E" w:rsidRDefault="0099130E" w:rsidP="008B0E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E"/>
    <w:rsid w:val="00020E5C"/>
    <w:rsid w:val="000C0D5B"/>
    <w:rsid w:val="000F126D"/>
    <w:rsid w:val="001149B9"/>
    <w:rsid w:val="001809BD"/>
    <w:rsid w:val="001B5742"/>
    <w:rsid w:val="002A3C78"/>
    <w:rsid w:val="002B0BA2"/>
    <w:rsid w:val="002B37CB"/>
    <w:rsid w:val="002D6560"/>
    <w:rsid w:val="00300CD1"/>
    <w:rsid w:val="00300E82"/>
    <w:rsid w:val="003B6CAE"/>
    <w:rsid w:val="003D0A5B"/>
    <w:rsid w:val="003D4749"/>
    <w:rsid w:val="00402F1A"/>
    <w:rsid w:val="00445393"/>
    <w:rsid w:val="00466FDF"/>
    <w:rsid w:val="004B0DE9"/>
    <w:rsid w:val="00505CA3"/>
    <w:rsid w:val="00507AAA"/>
    <w:rsid w:val="005218C4"/>
    <w:rsid w:val="005260EC"/>
    <w:rsid w:val="00546918"/>
    <w:rsid w:val="005470AB"/>
    <w:rsid w:val="00574731"/>
    <w:rsid w:val="00582328"/>
    <w:rsid w:val="005D2983"/>
    <w:rsid w:val="00604295"/>
    <w:rsid w:val="0063569F"/>
    <w:rsid w:val="00642BC1"/>
    <w:rsid w:val="006550CD"/>
    <w:rsid w:val="0065532A"/>
    <w:rsid w:val="0068078C"/>
    <w:rsid w:val="007142F9"/>
    <w:rsid w:val="00723362"/>
    <w:rsid w:val="00760D4F"/>
    <w:rsid w:val="007C7010"/>
    <w:rsid w:val="00830DDB"/>
    <w:rsid w:val="00857EE1"/>
    <w:rsid w:val="0088087A"/>
    <w:rsid w:val="008B0E37"/>
    <w:rsid w:val="008D72A6"/>
    <w:rsid w:val="00913DF0"/>
    <w:rsid w:val="00935DFA"/>
    <w:rsid w:val="00937873"/>
    <w:rsid w:val="00952F15"/>
    <w:rsid w:val="00953721"/>
    <w:rsid w:val="00980550"/>
    <w:rsid w:val="0099130E"/>
    <w:rsid w:val="009C460F"/>
    <w:rsid w:val="009D3D76"/>
    <w:rsid w:val="009E02BD"/>
    <w:rsid w:val="009F1DD4"/>
    <w:rsid w:val="00A02B24"/>
    <w:rsid w:val="00A1426D"/>
    <w:rsid w:val="00A7674C"/>
    <w:rsid w:val="00AB41E2"/>
    <w:rsid w:val="00B11660"/>
    <w:rsid w:val="00B15547"/>
    <w:rsid w:val="00B274FE"/>
    <w:rsid w:val="00B62845"/>
    <w:rsid w:val="00B84643"/>
    <w:rsid w:val="00BB29D7"/>
    <w:rsid w:val="00BC2FB8"/>
    <w:rsid w:val="00BC7158"/>
    <w:rsid w:val="00C001A8"/>
    <w:rsid w:val="00C33034"/>
    <w:rsid w:val="00C436ED"/>
    <w:rsid w:val="00C445B3"/>
    <w:rsid w:val="00C548C9"/>
    <w:rsid w:val="00C639EB"/>
    <w:rsid w:val="00D04CBF"/>
    <w:rsid w:val="00D47744"/>
    <w:rsid w:val="00DE69FF"/>
    <w:rsid w:val="00E00839"/>
    <w:rsid w:val="00EC1C9F"/>
    <w:rsid w:val="00ED0775"/>
    <w:rsid w:val="00EF1531"/>
    <w:rsid w:val="00FB2011"/>
    <w:rsid w:val="00FD0EAF"/>
    <w:rsid w:val="00FD568D"/>
    <w:rsid w:val="00FE0689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CD08C"/>
  <w15:chartTrackingRefBased/>
  <w15:docId w15:val="{E3CB1FE8-96D6-4AD9-9932-F30EE40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78"/>
    <w:pPr>
      <w:spacing w:after="200" w:line="336" w:lineRule="auto"/>
    </w:pPr>
    <w:rPr>
      <w:sz w:val="18"/>
      <w:szCs w:val="20"/>
    </w:rPr>
  </w:style>
  <w:style w:type="paragraph" w:styleId="Heading1">
    <w:name w:val="heading 1"/>
    <w:next w:val="Normal"/>
    <w:link w:val="Heading1Char"/>
    <w:uiPriority w:val="9"/>
    <w:qFormat/>
    <w:rsid w:val="00B84643"/>
    <w:pPr>
      <w:spacing w:after="240"/>
      <w:ind w:right="706"/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B84643"/>
    <w:pPr>
      <w:ind w:right="706"/>
      <w:outlineLvl w:val="1"/>
    </w:pPr>
    <w:rPr>
      <w:color w:val="FFFFFF" w:themeColor="background1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B84643"/>
    <w:pPr>
      <w:spacing w:before="240" w:after="80" w:line="336" w:lineRule="auto"/>
      <w:outlineLvl w:val="2"/>
    </w:pPr>
    <w:rPr>
      <w:rFonts w:asciiTheme="majorHAnsi" w:eastAsiaTheme="majorEastAsia" w:hAnsiTheme="majorHAnsi" w:cstheme="majorBidi"/>
      <w:color w:val="0056A9"/>
      <w:sz w:val="32"/>
      <w:szCs w:val="32"/>
    </w:rPr>
  </w:style>
  <w:style w:type="paragraph" w:styleId="Heading4">
    <w:name w:val="heading 4"/>
    <w:next w:val="Normal"/>
    <w:link w:val="Heading4Char"/>
    <w:uiPriority w:val="9"/>
    <w:unhideWhenUsed/>
    <w:qFormat/>
    <w:rsid w:val="009C460F"/>
    <w:pPr>
      <w:spacing w:before="480" w:after="80" w:line="336" w:lineRule="auto"/>
      <w:outlineLvl w:val="3"/>
    </w:pPr>
    <w:rPr>
      <w:rFonts w:asciiTheme="majorHAnsi" w:eastAsiaTheme="majorEastAsia" w:hAnsiTheme="majorHAnsi" w:cstheme="majorBidi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1809BD"/>
    <w:pPr>
      <w:framePr w:wrap="around" w:vAnchor="text" w:hAnchor="text" w:y="1"/>
      <w:suppressOverlap/>
      <w:outlineLvl w:val="4"/>
    </w:pPr>
    <w:rPr>
      <w:rFonts w:asciiTheme="majorHAnsi" w:hAnsiTheme="majorHAnsi"/>
      <w:color w:val="FFFFFF" w:themeColor="background1"/>
      <w:sz w:val="22"/>
    </w:rPr>
  </w:style>
  <w:style w:type="paragraph" w:styleId="Heading6">
    <w:name w:val="heading 6"/>
    <w:next w:val="Normal"/>
    <w:link w:val="Heading6Char"/>
    <w:uiPriority w:val="9"/>
    <w:unhideWhenUsed/>
    <w:qFormat/>
    <w:rsid w:val="00A1426D"/>
    <w:pPr>
      <w:spacing w:before="300" w:after="120"/>
      <w:outlineLvl w:val="5"/>
    </w:pPr>
    <w:rPr>
      <w:rFonts w:asciiTheme="majorHAnsi" w:hAnsiTheme="majorHAnsi"/>
      <w:i/>
      <w:iCs/>
      <w:sz w:val="20"/>
      <w:szCs w:val="20"/>
    </w:rPr>
  </w:style>
  <w:style w:type="paragraph" w:styleId="Heading7">
    <w:name w:val="heading 7"/>
    <w:next w:val="Normal"/>
    <w:link w:val="Heading7Char"/>
    <w:uiPriority w:val="9"/>
    <w:unhideWhenUsed/>
    <w:qFormat/>
    <w:rsid w:val="00A1426D"/>
    <w:pPr>
      <w:framePr w:wrap="around" w:vAnchor="text" w:hAnchor="text" w:y="1"/>
      <w:spacing w:after="120" w:line="336" w:lineRule="auto"/>
      <w:suppressOverlap/>
      <w:jc w:val="center"/>
      <w:outlineLvl w:val="6"/>
    </w:pPr>
    <w:rPr>
      <w:rFonts w:asciiTheme="majorHAnsi" w:hAnsiTheme="majorHAnsi"/>
      <w:iCs/>
      <w:color w:val="0056A9" w:themeColor="accen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A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A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643"/>
    <w:rPr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4643"/>
    <w:rPr>
      <w:color w:val="FFFFFF" w:themeColor="background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4643"/>
    <w:rPr>
      <w:rFonts w:asciiTheme="majorHAnsi" w:eastAsiaTheme="majorEastAsia" w:hAnsiTheme="majorHAnsi" w:cstheme="majorBidi"/>
      <w:color w:val="0056A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C460F"/>
    <w:rPr>
      <w:rFonts w:asciiTheme="majorHAnsi" w:eastAsiaTheme="majorEastAsia" w:hAnsiTheme="majorHAnsi" w:cstheme="majorBidi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809BD"/>
    <w:rPr>
      <w:rFonts w:asciiTheme="majorHAnsi" w:hAnsiTheme="majorHAnsi"/>
      <w:color w:val="FFFFFF" w:themeColor="background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426D"/>
    <w:rPr>
      <w:rFonts w:asciiTheme="majorHAnsi" w:hAnsiTheme="majorHAnsi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1426D"/>
    <w:rPr>
      <w:rFonts w:asciiTheme="majorHAnsi" w:hAnsiTheme="majorHAnsi"/>
      <w:iCs/>
      <w:color w:val="0056A9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A5B"/>
    <w:rPr>
      <w:rFonts w:eastAsiaTheme="majorEastAsia" w:cstheme="majorBidi"/>
      <w:color w:val="272727" w:themeColor="text1" w:themeTint="D8"/>
    </w:rPr>
  </w:style>
  <w:style w:type="paragraph" w:customStyle="1" w:styleId="TableHeadingSingle">
    <w:name w:val="Table Heading (Single"/>
    <w:aliases w:val="No Space After)"/>
    <w:basedOn w:val="Normal"/>
    <w:qFormat/>
    <w:rsid w:val="00AB41E2"/>
    <w:pPr>
      <w:framePr w:wrap="around" w:vAnchor="text" w:hAnchor="text" w:y="1"/>
      <w:spacing w:after="0" w:line="240" w:lineRule="auto"/>
      <w:suppressOverlap/>
    </w:pPr>
    <w:rPr>
      <w:rFonts w:asciiTheme="majorHAnsi" w:hAnsiTheme="majorHAnsi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8D72A6"/>
    <w:pPr>
      <w:tabs>
        <w:tab w:val="center" w:pos="4680"/>
        <w:tab w:val="right" w:pos="9360"/>
      </w:tabs>
      <w:spacing w:after="0"/>
    </w:pPr>
    <w:rPr>
      <w:color w:val="0056A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D72A6"/>
    <w:rPr>
      <w:color w:val="0056A9" w:themeColor="accent1"/>
      <w:sz w:val="18"/>
      <w:szCs w:val="20"/>
    </w:rPr>
  </w:style>
  <w:style w:type="table" w:customStyle="1" w:styleId="TxDOTTable">
    <w:name w:val="TxDOT Table"/>
    <w:basedOn w:val="TableNormal"/>
    <w:uiPriority w:val="99"/>
    <w:rsid w:val="00AB41E2"/>
    <w:rPr>
      <w:sz w:val="18"/>
    </w:rPr>
    <w:tblPr>
      <w:tblStyleRowBandSize w:val="1"/>
      <w:tblStyleColBandSize w:val="1"/>
      <w:tblBorders>
        <w:insideV w:val="single" w:sz="4" w:space="0" w:color="FFFFFF" w:themeColor="background1"/>
      </w:tblBorders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6A9" w:themeFill="accen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ADEE5"/>
      </w:tcPr>
    </w:tblStylePr>
  </w:style>
  <w:style w:type="paragraph" w:styleId="Caption">
    <w:name w:val="caption"/>
    <w:basedOn w:val="Normal"/>
    <w:next w:val="Normal"/>
    <w:uiPriority w:val="35"/>
    <w:unhideWhenUsed/>
    <w:rsid w:val="008B0E37"/>
    <w:pPr>
      <w:spacing w:line="240" w:lineRule="auto"/>
    </w:pPr>
    <w:rPr>
      <w:rFonts w:eastAsia="MS Mincho" w:cs="Traditional Arabic"/>
      <w:i/>
      <w:iCs/>
      <w:color w:val="000000" w:themeColor="text2"/>
      <w:kern w:val="0"/>
      <w:szCs w:val="18"/>
      <w14:ligatures w14:val="none"/>
    </w:rPr>
  </w:style>
  <w:style w:type="paragraph" w:customStyle="1" w:styleId="SpecialCentered">
    <w:name w:val="Special Centered"/>
    <w:basedOn w:val="Normal"/>
    <w:link w:val="SpecialCenteredChar"/>
    <w:rsid w:val="00B11660"/>
    <w:pPr>
      <w:spacing w:line="240" w:lineRule="auto"/>
      <w:jc w:val="center"/>
    </w:pPr>
    <w:rPr>
      <w:kern w:val="0"/>
      <w:sz w:val="22"/>
      <w:szCs w:val="28"/>
      <w14:ligatures w14:val="none"/>
    </w:rPr>
  </w:style>
  <w:style w:type="paragraph" w:customStyle="1" w:styleId="TableNormalNoSpaceAfter">
    <w:name w:val="Table Normal (No Space After)"/>
    <w:basedOn w:val="Normal"/>
    <w:qFormat/>
    <w:rsid w:val="00AB41E2"/>
    <w:pPr>
      <w:spacing w:after="0"/>
    </w:pPr>
  </w:style>
  <w:style w:type="character" w:customStyle="1" w:styleId="SpecialCenteredChar">
    <w:name w:val="Special Centered Char"/>
    <w:basedOn w:val="DefaultParagraphFont"/>
    <w:link w:val="SpecialCentered"/>
    <w:rsid w:val="00B11660"/>
    <w:rPr>
      <w:kern w:val="0"/>
      <w:sz w:val="22"/>
      <w:szCs w:val="28"/>
      <w14:ligatures w14:val="none"/>
    </w:rPr>
  </w:style>
  <w:style w:type="paragraph" w:styleId="NoSpacing">
    <w:name w:val="No Spacing"/>
    <w:uiPriority w:val="1"/>
    <w:rsid w:val="00B11660"/>
    <w:rPr>
      <w:sz w:val="18"/>
      <w:szCs w:val="20"/>
    </w:rPr>
  </w:style>
  <w:style w:type="table" w:customStyle="1" w:styleId="TxDOTsimpleleftaxistable">
    <w:name w:val="TxDOT simple left axis table"/>
    <w:basedOn w:val="TableNormal"/>
    <w:uiPriority w:val="99"/>
    <w:rsid w:val="00953721"/>
    <w:rPr>
      <w:sz w:val="18"/>
    </w:rPr>
    <w:tblPr>
      <w:tblCellMar>
        <w:top w:w="115" w:type="dxa"/>
        <w:left w:w="58" w:type="dxa"/>
        <w:bottom w:w="115" w:type="dxa"/>
        <w:right w:w="58" w:type="dxa"/>
      </w:tblCellMar>
    </w:tblPr>
    <w:tblStylePr w:type="firstRow">
      <w:rPr>
        <w:b/>
        <w:sz w:val="18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sz w:val="18"/>
      </w:rPr>
    </w:tblStylePr>
  </w:style>
  <w:style w:type="paragraph" w:styleId="TOC1">
    <w:name w:val="toc 1"/>
    <w:basedOn w:val="Normal"/>
    <w:next w:val="Normal"/>
    <w:autoRedefine/>
    <w:uiPriority w:val="39"/>
    <w:rsid w:val="001B5742"/>
    <w:pPr>
      <w:tabs>
        <w:tab w:val="left" w:pos="720"/>
        <w:tab w:val="right" w:leader="dot" w:pos="9360"/>
      </w:tabs>
      <w:spacing w:before="120" w:after="120" w:line="312" w:lineRule="auto"/>
      <w:ind w:left="720" w:hanging="720"/>
    </w:pPr>
    <w:rPr>
      <w:rFonts w:ascii="Verdana" w:eastAsia="MS Mincho" w:hAnsi="Verdana" w:cs="Traditional Arabic"/>
      <w:b/>
      <w:bCs/>
      <w:noProof/>
      <w:color w:val="0056A9"/>
      <w:kern w:val="0"/>
      <w:szCs w:val="28"/>
      <w14:ligatures w14:val="none"/>
    </w:rPr>
  </w:style>
  <w:style w:type="character" w:styleId="Hyperlink">
    <w:name w:val="Hyperlink"/>
    <w:basedOn w:val="DefaultParagraphFont"/>
    <w:uiPriority w:val="99"/>
    <w:rsid w:val="00BC7158"/>
    <w:rPr>
      <w:rFonts w:cs="Times New Roman"/>
      <w:color w:val="0056A9" w:themeColor="accent1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84643"/>
    <w:pPr>
      <w:spacing w:after="200" w:line="259" w:lineRule="auto"/>
      <w:outlineLvl w:val="9"/>
    </w:pPr>
    <w:rPr>
      <w:rFonts w:asciiTheme="majorHAnsi" w:hAnsiTheme="majorHAnsi"/>
      <w:b w:val="0"/>
      <w:color w:val="0056A9" w:themeColor="accent1"/>
      <w:kern w:val="0"/>
      <w:szCs w:val="32"/>
      <w14:ligatures w14:val="none"/>
    </w:rPr>
  </w:style>
  <w:style w:type="table" w:styleId="TableGrid">
    <w:name w:val="Table Grid"/>
    <w:basedOn w:val="TableNormal"/>
    <w:uiPriority w:val="39"/>
    <w:rsid w:val="00C4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AB41E2"/>
    <w:pPr>
      <w:tabs>
        <w:tab w:val="right" w:leader="dot" w:pos="9000"/>
        <w:tab w:val="right" w:leader="dot" w:pos="9350"/>
      </w:tabs>
      <w:spacing w:after="100"/>
      <w:ind w:left="360"/>
    </w:pPr>
    <w:rPr>
      <w:bCs/>
      <w:noProof/>
    </w:rPr>
  </w:style>
  <w:style w:type="paragraph" w:customStyle="1" w:styleId="NormalSingleSpaceNoSpaceAfter">
    <w:name w:val="Normal Single Space (No Space After)"/>
    <w:basedOn w:val="Normal"/>
    <w:qFormat/>
    <w:rsid w:val="00020E5C"/>
    <w:pPr>
      <w:spacing w:after="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84643"/>
    <w:pPr>
      <w:spacing w:after="100"/>
      <w:ind w:left="180"/>
    </w:pPr>
  </w:style>
  <w:style w:type="paragraph" w:styleId="Header">
    <w:name w:val="header"/>
    <w:basedOn w:val="Normal"/>
    <w:link w:val="HeaderChar"/>
    <w:uiPriority w:val="99"/>
    <w:unhideWhenUsed/>
    <w:rsid w:val="00505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A3"/>
    <w:rPr>
      <w:sz w:val="18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05CA3"/>
  </w:style>
  <w:style w:type="paragraph" w:customStyle="1" w:styleId="HeaderA">
    <w:name w:val="Header A"/>
    <w:basedOn w:val="Normal"/>
    <w:autoRedefine/>
    <w:qFormat/>
    <w:rsid w:val="0099130E"/>
    <w:pPr>
      <w:spacing w:before="240" w:after="0" w:line="320" w:lineRule="exact"/>
      <w:ind w:right="1267"/>
    </w:pPr>
    <w:rPr>
      <w:rFonts w:ascii="Franklin Gothic Demi" w:eastAsia="MS Mincho" w:hAnsi="Franklin Gothic Demi" w:cs="Traditional Arabic"/>
      <w:color w:val="000000" w:themeColor="text2"/>
      <w:kern w:val="0"/>
      <w:sz w:val="28"/>
      <w:szCs w:val="26"/>
      <w14:ligatures w14:val="none"/>
    </w:rPr>
  </w:style>
  <w:style w:type="paragraph" w:customStyle="1" w:styleId="Subheader">
    <w:name w:val="Subheader"/>
    <w:basedOn w:val="HeaderA"/>
    <w:next w:val="Normal"/>
    <w:qFormat/>
    <w:rsid w:val="0099130E"/>
    <w:rPr>
      <w:rFonts w:ascii="Franklin Gothic Medium" w:hAnsi="Franklin Gothic Medium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xdot-brand-template-microsoft-theme">
  <a:themeElements>
    <a:clrScheme name="TxDOT Template Color Scheme">
      <a:dk1>
        <a:srgbClr val="000000"/>
      </a:dk1>
      <a:lt1>
        <a:srgbClr val="FFFFFF"/>
      </a:lt1>
      <a:dk2>
        <a:srgbClr val="000000"/>
      </a:dk2>
      <a:lt2>
        <a:srgbClr val="EBEBEB"/>
      </a:lt2>
      <a:accent1>
        <a:srgbClr val="0056A9"/>
      </a:accent1>
      <a:accent2>
        <a:srgbClr val="D90D0D"/>
      </a:accent2>
      <a:accent3>
        <a:srgbClr val="196533"/>
      </a:accent3>
      <a:accent4>
        <a:srgbClr val="5F0F40"/>
      </a:accent4>
      <a:accent5>
        <a:srgbClr val="002E69"/>
      </a:accent5>
      <a:accent6>
        <a:srgbClr val="333F48"/>
      </a:accent6>
      <a:hlink>
        <a:srgbClr val="0056A9"/>
      </a:hlink>
      <a:folHlink>
        <a:srgbClr val="5F0F40"/>
      </a:folHlink>
    </a:clrScheme>
    <a:fontScheme name="TxDOT Template fonts">
      <a:majorFont>
        <a:latin typeface="Verdana Bold"/>
        <a:ea typeface=""/>
        <a:cs typeface=""/>
      </a:majorFont>
      <a:minorFont>
        <a:latin typeface="Verdana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xdot-brand-template-microsoft-theme" id="{C26E1BF5-F8BE-4F71-85B1-218D4EC69D9E}" vid="{E6DCCC63-DDF4-4C00-AD5C-6EBC44B9848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0A6F-B384-4748-91F7-A9CF2E65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OpenBridge Modeler Comparison Report</dc:title>
  <dc:creator>TxDOT</dc:creator>
  <cp:keywords/>
  <dc:description/>
  <cp:lastModifiedBy>Robert Castaneda</cp:lastModifiedBy>
  <cp:revision>2</cp:revision>
  <dcterms:created xsi:type="dcterms:W3CDTF">2024-06-05T15:53:00Z</dcterms:created>
  <dcterms:modified xsi:type="dcterms:W3CDTF">2024-06-05T15:53:00Z</dcterms:modified>
</cp:coreProperties>
</file>