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A1B60" w14:textId="77777777" w:rsidR="006A3790" w:rsidRPr="0097681D" w:rsidRDefault="00CB0119" w:rsidP="00686909">
      <w:pPr>
        <w:pStyle w:val="Supertitle"/>
      </w:pPr>
      <w:r>
        <w:rPr>
          <w:noProof/>
        </w:rPr>
        <w:drawing>
          <wp:anchor distT="0" distB="0" distL="114300" distR="114300" simplePos="0" relativeHeight="251669504" behindDoc="0" locked="0" layoutInCell="1" allowOverlap="1" wp14:anchorId="0D84030D" wp14:editId="1C75B45C">
            <wp:simplePos x="0" y="0"/>
            <wp:positionH relativeFrom="margin">
              <wp:posOffset>5029200</wp:posOffset>
            </wp:positionH>
            <wp:positionV relativeFrom="margin">
              <wp:posOffset>189230</wp:posOffset>
            </wp:positionV>
            <wp:extent cx="908050" cy="642620"/>
            <wp:effectExtent l="0" t="0" r="0" b="0"/>
            <wp:wrapSquare wrapText="bothSides"/>
            <wp:docPr id="4" name="Picture 2" descr="Texas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as Department of Transport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050"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8F77C" w14:textId="712ADD3A" w:rsidR="006A3790" w:rsidRPr="0097681D" w:rsidRDefault="0094715D" w:rsidP="006A3E42">
      <w:pPr>
        <w:pStyle w:val="SpecItemNumber"/>
      </w:pPr>
      <w:bookmarkStart w:id="0" w:name="Item3"/>
      <w:r>
        <w:t>Item</w:t>
      </w:r>
      <w:r w:rsidR="00D73ADF">
        <w:t> </w:t>
      </w:r>
      <w:r w:rsidR="006A3790">
        <w:t>3</w:t>
      </w:r>
      <w:r w:rsidR="23356785">
        <w:t>L</w:t>
      </w:r>
    </w:p>
    <w:bookmarkEnd w:id="0"/>
    <w:p w14:paraId="78CB2011" w14:textId="77777777" w:rsidR="006A3790" w:rsidRPr="0097681D" w:rsidRDefault="006A3790" w:rsidP="006A3790">
      <w:pPr>
        <w:pStyle w:val="SpecTitle"/>
        <w:rPr>
          <w:caps/>
          <w:kern w:val="28"/>
          <w:sz w:val="24"/>
          <w:szCs w:val="20"/>
        </w:rPr>
      </w:pPr>
      <w:r w:rsidRPr="0097681D">
        <w:t>Award and Execution of Contract</w:t>
      </w:r>
    </w:p>
    <w:p w14:paraId="239A2C15" w14:textId="77777777" w:rsidR="006A3790" w:rsidRPr="00B33A05" w:rsidRDefault="006A3790" w:rsidP="00474244">
      <w:pPr>
        <w:pStyle w:val="Heading1"/>
        <w:numPr>
          <w:ilvl w:val="0"/>
          <w:numId w:val="10"/>
        </w:numPr>
      </w:pPr>
      <w:r w:rsidRPr="00B33A05">
        <w:t>Award of Contract</w:t>
      </w:r>
    </w:p>
    <w:p w14:paraId="6C99D780" w14:textId="11537498" w:rsidR="00251D6A" w:rsidRPr="00B33A05" w:rsidRDefault="00251D6A" w:rsidP="00251D6A">
      <w:pPr>
        <w:pStyle w:val="NoSpacing"/>
      </w:pPr>
      <w:r w:rsidRPr="00B33A05">
        <w:t xml:space="preserve">The </w:t>
      </w:r>
      <w:r w:rsidR="00E24CD8">
        <w:t>Owner</w:t>
      </w:r>
      <w:r w:rsidRPr="00B33A05">
        <w:t xml:space="preserve"> or </w:t>
      </w:r>
      <w:r w:rsidR="008C625C" w:rsidRPr="00B33A05">
        <w:t>original</w:t>
      </w:r>
      <w:r w:rsidR="00246F0E" w:rsidRPr="00B33A05">
        <w:t xml:space="preserve"> award authority</w:t>
      </w:r>
      <w:r w:rsidR="004440C3" w:rsidRPr="00B33A05">
        <w:t xml:space="preserve"> </w:t>
      </w:r>
      <w:r w:rsidRPr="00B33A05">
        <w:t xml:space="preserve">will award, reject, or defer the Contract within </w:t>
      </w:r>
      <w:commentRangeStart w:id="1"/>
      <w:r w:rsidR="002D1F51">
        <w:t>9</w:t>
      </w:r>
      <w:r w:rsidR="002D1F51" w:rsidRPr="008C6907">
        <w:t xml:space="preserve">0 </w:t>
      </w:r>
      <w:r w:rsidRPr="008C6907">
        <w:t>days</w:t>
      </w:r>
      <w:commentRangeEnd w:id="1"/>
      <w:r w:rsidR="00101815">
        <w:rPr>
          <w:rStyle w:val="CommentReference"/>
          <w:rFonts w:ascii="Times New Roman" w:hAnsi="Times New Roman"/>
        </w:rPr>
        <w:commentReference w:id="1"/>
      </w:r>
      <w:r w:rsidRPr="00B33A05">
        <w:t xml:space="preserve"> after the opening of the proposal. The </w:t>
      </w:r>
      <w:r w:rsidR="0015428E">
        <w:t>Owner</w:t>
      </w:r>
      <w:r w:rsidR="0015428E" w:rsidRPr="00B33A05">
        <w:t xml:space="preserve"> </w:t>
      </w:r>
      <w:r w:rsidRPr="00B33A05">
        <w:t xml:space="preserve">reserves the right to reject any or all proposals and to waive technicalities in the best interest of the </w:t>
      </w:r>
      <w:r w:rsidR="00E24CD8">
        <w:t>Owner</w:t>
      </w:r>
      <w:r w:rsidRPr="00B33A05">
        <w:t>.</w:t>
      </w:r>
    </w:p>
    <w:p w14:paraId="64ED3A57" w14:textId="6541AB03" w:rsidR="00251D6A" w:rsidRPr="00B33A05" w:rsidRDefault="00251D6A" w:rsidP="00474244">
      <w:pPr>
        <w:pStyle w:val="Heading2"/>
        <w:numPr>
          <w:ilvl w:val="1"/>
          <w:numId w:val="7"/>
        </w:numPr>
        <w:tabs>
          <w:tab w:val="clear" w:pos="1800"/>
          <w:tab w:val="num" w:pos="1440"/>
        </w:tabs>
        <w:ind w:left="1440"/>
      </w:pPr>
      <w:commentRangeStart w:id="2"/>
      <w:r w:rsidRPr="74B86572">
        <w:rPr>
          <w:b/>
          <w:bCs/>
        </w:rPr>
        <w:t>Award</w:t>
      </w:r>
      <w:commentRangeEnd w:id="2"/>
      <w:r w:rsidR="00EB1E1D">
        <w:rPr>
          <w:rStyle w:val="CommentReference"/>
          <w:rFonts w:ascii="Times New Roman" w:hAnsi="Times New Roman"/>
        </w:rPr>
        <w:commentReference w:id="2"/>
      </w:r>
      <w:r>
        <w:t xml:space="preserve">. The </w:t>
      </w:r>
      <w:r w:rsidR="00E24CD8">
        <w:t>Owner</w:t>
      </w:r>
      <w:r>
        <w:t xml:space="preserve"> or </w:t>
      </w:r>
      <w:r w:rsidR="00854F57">
        <w:t>original</w:t>
      </w:r>
      <w:r w:rsidR="00246F0E">
        <w:t xml:space="preserve"> award authority </w:t>
      </w:r>
      <w:r>
        <w:t xml:space="preserve">will award the Contract to the low Bidder as determined </w:t>
      </w:r>
      <w:r w:rsidR="00261765">
        <w:t xml:space="preserve">in accordance with </w:t>
      </w:r>
      <w:r>
        <w:t>Article 2</w:t>
      </w:r>
      <w:r w:rsidR="219BDAF4">
        <w:t>L</w:t>
      </w:r>
      <w:r>
        <w:t xml:space="preserve">.11., “Tabulating Bids.” The </w:t>
      </w:r>
      <w:r w:rsidR="00E24CD8">
        <w:t>Owner</w:t>
      </w:r>
      <w:r>
        <w:t xml:space="preserve"> may award a Contract to the second lowest Bidder when the following requirements have been met:</w:t>
      </w:r>
      <w:r w:rsidR="008C6907">
        <w:t xml:space="preserve"> </w:t>
      </w:r>
    </w:p>
    <w:p w14:paraId="767C435B" w14:textId="77777777" w:rsidR="00251D6A" w:rsidRPr="00B33A05" w:rsidRDefault="00C55C52" w:rsidP="00474244">
      <w:pPr>
        <w:pStyle w:val="ListBullet"/>
        <w:numPr>
          <w:ilvl w:val="0"/>
          <w:numId w:val="8"/>
        </w:numPr>
        <w:ind w:left="1800"/>
      </w:pPr>
      <w:r w:rsidRPr="00B33A05">
        <w:t>t</w:t>
      </w:r>
      <w:r w:rsidR="00251D6A" w:rsidRPr="00B33A05">
        <w:t xml:space="preserve">he low Bidder withdraws </w:t>
      </w:r>
      <w:r w:rsidR="00704924">
        <w:t>their</w:t>
      </w:r>
      <w:r w:rsidR="00704924" w:rsidRPr="00B33A05">
        <w:t xml:space="preserve"> </w:t>
      </w:r>
      <w:r w:rsidR="00251D6A" w:rsidRPr="00B33A05">
        <w:t>bid</w:t>
      </w:r>
      <w:r w:rsidR="00414C1B" w:rsidRPr="00B33A05">
        <w:t xml:space="preserve"> or fails to </w:t>
      </w:r>
      <w:proofErr w:type="gramStart"/>
      <w:r w:rsidR="00414C1B" w:rsidRPr="00B33A05">
        <w:t>enter into</w:t>
      </w:r>
      <w:proofErr w:type="gramEnd"/>
      <w:r w:rsidR="00414C1B" w:rsidRPr="00B33A05">
        <w:t xml:space="preserve"> Contract</w:t>
      </w:r>
      <w:r w:rsidRPr="00B33A05">
        <w:t>,</w:t>
      </w:r>
    </w:p>
    <w:p w14:paraId="1830E67C" w14:textId="77777777" w:rsidR="00A91EFB" w:rsidRPr="00B33A05" w:rsidRDefault="00C55C52" w:rsidP="00474244">
      <w:pPr>
        <w:pStyle w:val="ListBullet"/>
        <w:numPr>
          <w:ilvl w:val="0"/>
          <w:numId w:val="8"/>
        </w:numPr>
        <w:ind w:left="1800"/>
      </w:pPr>
      <w:r w:rsidRPr="00B33A05">
        <w:t>t</w:t>
      </w:r>
      <w:r w:rsidR="00251D6A" w:rsidRPr="00B33A05">
        <w:t>he second lowest Bidder agrees to perform the work at the unit bid prices of the low Bidder</w:t>
      </w:r>
      <w:r w:rsidRPr="00B33A05">
        <w:t>,</w:t>
      </w:r>
    </w:p>
    <w:p w14:paraId="2706D03B" w14:textId="2CCF8823" w:rsidR="00251D6A" w:rsidRPr="00B33A05" w:rsidRDefault="00A91EFB" w:rsidP="00474244">
      <w:pPr>
        <w:pStyle w:val="ListBullet"/>
        <w:numPr>
          <w:ilvl w:val="0"/>
          <w:numId w:val="8"/>
        </w:numPr>
        <w:ind w:left="1800"/>
      </w:pPr>
      <w:r w:rsidRPr="00B33A05">
        <w:t xml:space="preserve">the </w:t>
      </w:r>
      <w:r w:rsidR="00FE0A2B">
        <w:t>Owner</w:t>
      </w:r>
      <w:r w:rsidRPr="00B33A05">
        <w:t xml:space="preserve"> recommends in writing the award of the Contract to the second lowest Bidder,</w:t>
      </w:r>
      <w:r w:rsidR="00704924" w:rsidRPr="00B33A05">
        <w:t xml:space="preserve"> </w:t>
      </w:r>
      <w:r w:rsidRPr="00B33A05">
        <w:t>and</w:t>
      </w:r>
    </w:p>
    <w:p w14:paraId="4B6F2F37" w14:textId="54178B67" w:rsidR="00251D6A" w:rsidRPr="00B33A05" w:rsidRDefault="00C55C52" w:rsidP="00474244">
      <w:pPr>
        <w:pStyle w:val="ListBullet"/>
        <w:numPr>
          <w:ilvl w:val="0"/>
          <w:numId w:val="8"/>
        </w:numPr>
        <w:ind w:left="1800"/>
      </w:pPr>
      <w:r w:rsidRPr="00B33A05">
        <w:t>t</w:t>
      </w:r>
      <w:r w:rsidR="00251D6A" w:rsidRPr="00B33A05">
        <w:t xml:space="preserve">he </w:t>
      </w:r>
      <w:r w:rsidR="00E24CD8">
        <w:t>Owner</w:t>
      </w:r>
      <w:r w:rsidR="00F221D0">
        <w:t>’s governing body</w:t>
      </w:r>
      <w:r w:rsidR="00251D6A" w:rsidRPr="00B33A05">
        <w:t xml:space="preserve"> agrees with the </w:t>
      </w:r>
      <w:r w:rsidR="00F221D0">
        <w:t>Owner</w:t>
      </w:r>
      <w:r w:rsidR="00251D6A" w:rsidRPr="00B33A05">
        <w:t xml:space="preserve"> recommendation for award to the second lowest Bidder.</w:t>
      </w:r>
    </w:p>
    <w:p w14:paraId="03732B46" w14:textId="0DA45DC6" w:rsidR="00251D6A" w:rsidRPr="00B33A05" w:rsidRDefault="00251D6A" w:rsidP="00474244">
      <w:pPr>
        <w:pStyle w:val="Heading2"/>
        <w:numPr>
          <w:ilvl w:val="1"/>
          <w:numId w:val="7"/>
        </w:numPr>
        <w:tabs>
          <w:tab w:val="clear" w:pos="1800"/>
          <w:tab w:val="num" w:pos="1440"/>
        </w:tabs>
        <w:ind w:left="1440"/>
      </w:pPr>
      <w:r w:rsidRPr="00B33A05">
        <w:rPr>
          <w:b/>
        </w:rPr>
        <w:t>Rejection</w:t>
      </w:r>
      <w:r w:rsidRPr="00B33A05">
        <w:t xml:space="preserve">. The </w:t>
      </w:r>
      <w:r w:rsidR="00E24CD8">
        <w:t>Owner</w:t>
      </w:r>
      <w:r w:rsidRPr="00B33A05">
        <w:t xml:space="preserve"> or </w:t>
      </w:r>
      <w:r w:rsidR="00854F57" w:rsidRPr="00B33A05">
        <w:t>original</w:t>
      </w:r>
      <w:r w:rsidR="00246F0E" w:rsidRPr="00B33A05">
        <w:t xml:space="preserve"> award authority</w:t>
      </w:r>
      <w:r w:rsidRPr="00B33A05">
        <w:t xml:space="preserve"> will reject the Contract if:</w:t>
      </w:r>
    </w:p>
    <w:p w14:paraId="744FCB2F" w14:textId="77777777" w:rsidR="00251D6A" w:rsidRPr="00B33A05" w:rsidRDefault="004131FD" w:rsidP="00474244">
      <w:pPr>
        <w:pStyle w:val="ListBullet"/>
        <w:numPr>
          <w:ilvl w:val="0"/>
          <w:numId w:val="8"/>
        </w:numPr>
        <w:ind w:left="1800"/>
      </w:pPr>
      <w:r w:rsidRPr="00B33A05">
        <w:t>c</w:t>
      </w:r>
      <w:r w:rsidR="00251D6A" w:rsidRPr="00B33A05">
        <w:t>ollusion may have existed among the Bidders. Collusion participants will not be allowed to bid future proposals for the same Contract</w:t>
      </w:r>
      <w:r w:rsidR="00E36E76" w:rsidRPr="00B33A05">
        <w:t>,</w:t>
      </w:r>
    </w:p>
    <w:p w14:paraId="3432B11A" w14:textId="77777777" w:rsidR="00251D6A" w:rsidRPr="00B33A05" w:rsidRDefault="004131FD" w:rsidP="00474244">
      <w:pPr>
        <w:pStyle w:val="ListBullet"/>
        <w:numPr>
          <w:ilvl w:val="0"/>
          <w:numId w:val="8"/>
        </w:numPr>
        <w:ind w:left="1800"/>
      </w:pPr>
      <w:r w:rsidRPr="00B33A05">
        <w:t>t</w:t>
      </w:r>
      <w:r w:rsidR="00251D6A" w:rsidRPr="00B33A05">
        <w:t>he low bid is mathematically and materially unbalanced. The Bidder will not be allowed to bid future proposals for the same Contract</w:t>
      </w:r>
      <w:r w:rsidR="00E36E76" w:rsidRPr="00B33A05">
        <w:t>,</w:t>
      </w:r>
    </w:p>
    <w:p w14:paraId="17C102FF" w14:textId="28AB2D1D" w:rsidR="00251D6A" w:rsidRPr="00B33A05" w:rsidRDefault="004131FD" w:rsidP="00474244">
      <w:pPr>
        <w:pStyle w:val="ListBullet"/>
        <w:numPr>
          <w:ilvl w:val="0"/>
          <w:numId w:val="8"/>
        </w:numPr>
        <w:ind w:left="1800"/>
      </w:pPr>
      <w:r w:rsidRPr="00B33A05">
        <w:t>t</w:t>
      </w:r>
      <w:r w:rsidR="00251D6A" w:rsidRPr="00B33A05">
        <w:t xml:space="preserve">he lowest bid is higher than the </w:t>
      </w:r>
      <w:r w:rsidR="0015428E">
        <w:t>Owner</w:t>
      </w:r>
      <w:r w:rsidR="00251D6A" w:rsidRPr="00B33A05">
        <w:t>’s estimate</w:t>
      </w:r>
      <w:r w:rsidR="00704924">
        <w:t>,</w:t>
      </w:r>
      <w:r w:rsidR="00251D6A" w:rsidRPr="00B33A05">
        <w:t xml:space="preserve"> and re-advertising for bids may result in a lower bid</w:t>
      </w:r>
      <w:r w:rsidR="00E36E76" w:rsidRPr="00B33A05">
        <w:t>,</w:t>
      </w:r>
    </w:p>
    <w:p w14:paraId="629CAE3A" w14:textId="1B28A938" w:rsidR="00251D6A" w:rsidRPr="00B33A05" w:rsidRDefault="004131FD" w:rsidP="00474244">
      <w:pPr>
        <w:pStyle w:val="ListBullet"/>
        <w:numPr>
          <w:ilvl w:val="0"/>
          <w:numId w:val="8"/>
        </w:numPr>
        <w:ind w:left="1800"/>
      </w:pPr>
      <w:r>
        <w:t>t</w:t>
      </w:r>
      <w:r w:rsidR="00251D6A">
        <w:t>he low bid contains a bid error that satisfies the requirements and criteria in Article 2</w:t>
      </w:r>
      <w:r w:rsidR="5269D97F">
        <w:t>L</w:t>
      </w:r>
      <w:r w:rsidR="00251D6A">
        <w:t>.12., “Consideration of Bid Errors</w:t>
      </w:r>
      <w:r w:rsidR="008D2931">
        <w:t>,</w:t>
      </w:r>
      <w:r w:rsidR="00251D6A">
        <w:t>”</w:t>
      </w:r>
      <w:r w:rsidR="00E36E76">
        <w:t xml:space="preserve"> or</w:t>
      </w:r>
    </w:p>
    <w:p w14:paraId="2FD4CCC0" w14:textId="3B09CD58" w:rsidR="00251D6A" w:rsidRPr="00B33A05" w:rsidRDefault="004131FD" w:rsidP="00474244">
      <w:pPr>
        <w:pStyle w:val="ListBullet"/>
        <w:numPr>
          <w:ilvl w:val="0"/>
          <w:numId w:val="8"/>
        </w:numPr>
        <w:ind w:left="1800"/>
      </w:pPr>
      <w:r w:rsidRPr="00B33A05">
        <w:t>r</w:t>
      </w:r>
      <w:r w:rsidR="00251D6A" w:rsidRPr="00B33A05">
        <w:t xml:space="preserve">ejection of the Contract is in the best interest of the </w:t>
      </w:r>
      <w:r w:rsidR="005F6AF8">
        <w:t>Owner</w:t>
      </w:r>
      <w:r w:rsidR="00251D6A" w:rsidRPr="00B33A05">
        <w:t>.</w:t>
      </w:r>
    </w:p>
    <w:p w14:paraId="11BFA7E3" w14:textId="31ECF150" w:rsidR="00251D6A" w:rsidRPr="00B33A05" w:rsidRDefault="00251D6A" w:rsidP="00474244">
      <w:pPr>
        <w:pStyle w:val="Heading2"/>
        <w:numPr>
          <w:ilvl w:val="1"/>
          <w:numId w:val="7"/>
        </w:numPr>
        <w:tabs>
          <w:tab w:val="clear" w:pos="1800"/>
          <w:tab w:val="num" w:pos="1440"/>
        </w:tabs>
        <w:ind w:left="1440"/>
      </w:pPr>
      <w:r w:rsidRPr="00B33A05">
        <w:rPr>
          <w:b/>
        </w:rPr>
        <w:t>Deferral</w:t>
      </w:r>
      <w:r w:rsidRPr="00B33A05">
        <w:t xml:space="preserve">. The </w:t>
      </w:r>
      <w:r w:rsidR="00E24CD8">
        <w:t>Owner</w:t>
      </w:r>
      <w:r w:rsidRPr="00B33A05">
        <w:t xml:space="preserve"> may defer the award or rejection of the Contract when deferral is in the best interest of the </w:t>
      </w:r>
      <w:r w:rsidR="00E24CD8">
        <w:t>Owner</w:t>
      </w:r>
      <w:r w:rsidRPr="00B33A05">
        <w:t>.</w:t>
      </w:r>
    </w:p>
    <w:p w14:paraId="0098638B" w14:textId="77777777" w:rsidR="00251D6A" w:rsidRPr="00B33A05" w:rsidRDefault="00251D6A" w:rsidP="00474244">
      <w:pPr>
        <w:pStyle w:val="Heading1"/>
        <w:numPr>
          <w:ilvl w:val="0"/>
          <w:numId w:val="6"/>
        </w:numPr>
      </w:pPr>
      <w:r w:rsidRPr="00B33A05">
        <w:t>Rescinding of Award</w:t>
      </w:r>
    </w:p>
    <w:p w14:paraId="712F882F" w14:textId="1E76DCFA" w:rsidR="00251D6A" w:rsidRPr="00B33A05" w:rsidRDefault="00251D6A" w:rsidP="00251D6A">
      <w:pPr>
        <w:pStyle w:val="NoSpacing"/>
      </w:pPr>
      <w:r w:rsidRPr="00B33A05">
        <w:t xml:space="preserve">The </w:t>
      </w:r>
      <w:r w:rsidR="00E24CD8">
        <w:t>Owner</w:t>
      </w:r>
      <w:r w:rsidRPr="00B33A05">
        <w:t xml:space="preserve"> or </w:t>
      </w:r>
      <w:r w:rsidR="00854F57" w:rsidRPr="00B33A05">
        <w:t>original</w:t>
      </w:r>
      <w:r w:rsidR="009115E1" w:rsidRPr="00B33A05">
        <w:t xml:space="preserve"> award authority</w:t>
      </w:r>
      <w:r w:rsidRPr="00B33A05">
        <w:t xml:space="preserve"> reserves the right to cancel the award of any Contract before </w:t>
      </w:r>
      <w:r w:rsidR="00261765">
        <w:t>C</w:t>
      </w:r>
      <w:r w:rsidRPr="00B33A05">
        <w:t xml:space="preserve">ontract execution with no compensation due when the cancellation is in the best interest of the </w:t>
      </w:r>
      <w:r w:rsidR="0015428E">
        <w:t>Owner</w:t>
      </w:r>
      <w:r w:rsidRPr="00B33A05">
        <w:t xml:space="preserve">. The </w:t>
      </w:r>
      <w:r w:rsidR="0015428E">
        <w:t>Owner</w:t>
      </w:r>
      <w:r w:rsidRPr="00B33A05">
        <w:t xml:space="preserve"> will return the proposal guaranty to the Contractor.</w:t>
      </w:r>
    </w:p>
    <w:p w14:paraId="47887839" w14:textId="77777777" w:rsidR="00251D6A" w:rsidRPr="00B33A05" w:rsidRDefault="00251D6A" w:rsidP="00474244">
      <w:pPr>
        <w:pStyle w:val="Heading1"/>
        <w:numPr>
          <w:ilvl w:val="0"/>
          <w:numId w:val="6"/>
        </w:numPr>
      </w:pPr>
      <w:r w:rsidRPr="00B33A05">
        <w:t>Disadvantaged Business Enterprise (DBE)</w:t>
      </w:r>
      <w:r w:rsidR="00261765">
        <w:t xml:space="preserve"> and </w:t>
      </w:r>
      <w:r w:rsidRPr="00B33A05">
        <w:t>Small Business Enterprise (SBE)</w:t>
      </w:r>
    </w:p>
    <w:p w14:paraId="5978FF8B" w14:textId="77777777" w:rsidR="00251D6A" w:rsidRPr="00B33A05" w:rsidRDefault="00251D6A" w:rsidP="00251D6A">
      <w:pPr>
        <w:pStyle w:val="NoSpacing"/>
      </w:pPr>
      <w:r w:rsidRPr="00B33A05">
        <w:t>Submit all DBE</w:t>
      </w:r>
      <w:r w:rsidR="00261765">
        <w:t xml:space="preserve"> and </w:t>
      </w:r>
      <w:r w:rsidRPr="00B33A05">
        <w:t>SBE information in the timeframe specified when required by the proposal.</w:t>
      </w:r>
    </w:p>
    <w:p w14:paraId="11F0535C" w14:textId="77777777" w:rsidR="00251D6A" w:rsidRPr="00B33A05" w:rsidRDefault="00251D6A" w:rsidP="00474244">
      <w:pPr>
        <w:pStyle w:val="Heading1"/>
        <w:numPr>
          <w:ilvl w:val="0"/>
          <w:numId w:val="6"/>
        </w:numPr>
      </w:pPr>
      <w:r w:rsidRPr="00B33A05">
        <w:t>Execution of Contract</w:t>
      </w:r>
    </w:p>
    <w:p w14:paraId="4BBABE6C" w14:textId="77777777" w:rsidR="00251D6A" w:rsidRPr="00B33A05" w:rsidRDefault="00251D6A" w:rsidP="00251D6A">
      <w:pPr>
        <w:pStyle w:val="NoSpacing"/>
      </w:pPr>
      <w:r w:rsidRPr="00B33A05">
        <w:t>Provide the following within 15 days after written notification of award of the Contract</w:t>
      </w:r>
      <w:r w:rsidR="0047422F" w:rsidRPr="00B33A05">
        <w:t>.</w:t>
      </w:r>
    </w:p>
    <w:p w14:paraId="56281272" w14:textId="17DBD37B" w:rsidR="00251D6A" w:rsidRPr="00B33A05" w:rsidRDefault="00251D6A" w:rsidP="00474244">
      <w:pPr>
        <w:pStyle w:val="Heading2"/>
        <w:numPr>
          <w:ilvl w:val="1"/>
          <w:numId w:val="7"/>
        </w:numPr>
        <w:tabs>
          <w:tab w:val="clear" w:pos="1800"/>
          <w:tab w:val="num" w:pos="1440"/>
        </w:tabs>
        <w:ind w:left="1440"/>
      </w:pPr>
      <w:r w:rsidRPr="00B33A05">
        <w:rPr>
          <w:b/>
        </w:rPr>
        <w:t>Contract</w:t>
      </w:r>
      <w:r w:rsidRPr="00B33A05">
        <w:t>. Execute</w:t>
      </w:r>
      <w:r w:rsidR="00604E20" w:rsidRPr="00B33A05">
        <w:t xml:space="preserve"> </w:t>
      </w:r>
      <w:r w:rsidR="0047422F" w:rsidRPr="00B33A05">
        <w:t xml:space="preserve">the Contract as prescribed by the </w:t>
      </w:r>
      <w:r w:rsidR="0015428E">
        <w:t>Owner</w:t>
      </w:r>
      <w:r w:rsidRPr="00B33A05">
        <w:t>.</w:t>
      </w:r>
    </w:p>
    <w:p w14:paraId="5A5877C1" w14:textId="1993932F" w:rsidR="00251D6A" w:rsidRPr="00B33A05" w:rsidRDefault="00251D6A" w:rsidP="00474244">
      <w:pPr>
        <w:pStyle w:val="Heading2"/>
        <w:numPr>
          <w:ilvl w:val="1"/>
          <w:numId w:val="7"/>
        </w:numPr>
        <w:tabs>
          <w:tab w:val="clear" w:pos="1800"/>
          <w:tab w:val="num" w:pos="1440"/>
        </w:tabs>
        <w:ind w:left="1440"/>
      </w:pPr>
      <w:r w:rsidRPr="00B33A05">
        <w:rPr>
          <w:b/>
        </w:rPr>
        <w:lastRenderedPageBreak/>
        <w:t>Bonds</w:t>
      </w:r>
      <w:r w:rsidRPr="00B33A05">
        <w:t xml:space="preserve">. Execute </w:t>
      </w:r>
      <w:r w:rsidR="00E014E3" w:rsidRPr="00B33A05">
        <w:t xml:space="preserve">and date </w:t>
      </w:r>
      <w:r w:rsidR="0047422F" w:rsidRPr="00B33A05">
        <w:t xml:space="preserve">the </w:t>
      </w:r>
      <w:r w:rsidRPr="00B33A05">
        <w:t xml:space="preserve">performance and payment bond in the full amount of the Contract with </w:t>
      </w:r>
      <w:r w:rsidR="0047422F" w:rsidRPr="00B33A05">
        <w:t xml:space="preserve">the </w:t>
      </w:r>
      <w:r w:rsidRPr="00B33A05">
        <w:t>powers of attorney. Provide bonds</w:t>
      </w:r>
      <w:r w:rsidR="00261765">
        <w:t xml:space="preserve"> </w:t>
      </w:r>
      <w:r w:rsidRPr="00B33A05">
        <w:t xml:space="preserve">in accordance with Table 1. Furnish the payment and performance bonds as a guaranty for the protection of the claimants and the </w:t>
      </w:r>
      <w:r w:rsidR="0015428E">
        <w:t>Owner</w:t>
      </w:r>
      <w:r w:rsidRPr="00B33A05">
        <w:t xml:space="preserve"> for labor and materials and the faithful performance of the work.</w:t>
      </w:r>
    </w:p>
    <w:p w14:paraId="0EF706E0" w14:textId="77777777" w:rsidR="00251D6A" w:rsidRPr="00B33A05" w:rsidRDefault="00251D6A" w:rsidP="00380314">
      <w:pPr>
        <w:pStyle w:val="TBL-Number"/>
        <w:ind w:left="1440" w:right="3420"/>
      </w:pPr>
      <w:r w:rsidRPr="00B33A05">
        <w:t>Table 1</w:t>
      </w:r>
    </w:p>
    <w:p w14:paraId="35CF7819" w14:textId="77777777" w:rsidR="00251D6A" w:rsidRPr="00B33A05" w:rsidRDefault="00251D6A" w:rsidP="00380314">
      <w:pPr>
        <w:pStyle w:val="TBL-Title"/>
        <w:ind w:left="1440" w:right="3420"/>
      </w:pPr>
      <w:r w:rsidRPr="00B33A05">
        <w:t>Bonding Requirements</w:t>
      </w:r>
    </w:p>
    <w:tbl>
      <w:tblPr>
        <w:tblStyle w:val="TableGrid"/>
        <w:tblW w:w="4500" w:type="dxa"/>
        <w:jc w:val="left"/>
        <w:tblInd w:w="1512" w:type="dxa"/>
        <w:tblLayout w:type="fixed"/>
        <w:tblLook w:val="0000" w:firstRow="0" w:lastRow="0" w:firstColumn="0" w:lastColumn="0" w:noHBand="0" w:noVBand="0"/>
      </w:tblPr>
      <w:tblGrid>
        <w:gridCol w:w="2250"/>
        <w:gridCol w:w="2250"/>
      </w:tblGrid>
      <w:tr w:rsidR="00251D6A" w:rsidRPr="00B33A05" w14:paraId="3D80B821" w14:textId="77777777" w:rsidTr="00380314">
        <w:trPr>
          <w:jc w:val="left"/>
        </w:trPr>
        <w:tc>
          <w:tcPr>
            <w:tcW w:w="2250" w:type="dxa"/>
            <w:vAlign w:val="center"/>
          </w:tcPr>
          <w:p w14:paraId="733F1DD0" w14:textId="77777777" w:rsidR="00251D6A" w:rsidRPr="00B33A05" w:rsidRDefault="00251D6A" w:rsidP="00DE7035">
            <w:pPr>
              <w:pStyle w:val="TBL-ColumnHead"/>
            </w:pPr>
            <w:r w:rsidRPr="00B33A05">
              <w:t>Contract Amount</w:t>
            </w:r>
          </w:p>
        </w:tc>
        <w:tc>
          <w:tcPr>
            <w:tcW w:w="2250" w:type="dxa"/>
            <w:vAlign w:val="center"/>
          </w:tcPr>
          <w:p w14:paraId="5767A062" w14:textId="77777777" w:rsidR="00251D6A" w:rsidRPr="00B33A05" w:rsidRDefault="00251D6A" w:rsidP="00DE7035">
            <w:pPr>
              <w:pStyle w:val="TBL-ColumnHead"/>
            </w:pPr>
            <w:r w:rsidRPr="00B33A05">
              <w:t>Required Bonds</w:t>
            </w:r>
          </w:p>
        </w:tc>
      </w:tr>
      <w:tr w:rsidR="00251D6A" w:rsidRPr="00B33A05" w14:paraId="08A13A8E" w14:textId="77777777" w:rsidTr="00380314">
        <w:trPr>
          <w:jc w:val="left"/>
        </w:trPr>
        <w:tc>
          <w:tcPr>
            <w:tcW w:w="2250" w:type="dxa"/>
            <w:vAlign w:val="center"/>
          </w:tcPr>
          <w:p w14:paraId="0E248C61" w14:textId="77777777" w:rsidR="00251D6A" w:rsidRPr="00B33A05" w:rsidRDefault="00251D6A" w:rsidP="00DE7035">
            <w:pPr>
              <w:pStyle w:val="TBL-Text"/>
              <w:jc w:val="center"/>
            </w:pPr>
            <w:r w:rsidRPr="00B33A05">
              <w:t xml:space="preserve">Less than </w:t>
            </w:r>
            <w:commentRangeStart w:id="3"/>
            <w:r w:rsidRPr="00B33A05">
              <w:t>$25,000</w:t>
            </w:r>
            <w:commentRangeEnd w:id="3"/>
            <w:r w:rsidR="00EB1E1D">
              <w:rPr>
                <w:rStyle w:val="CommentReference"/>
                <w:rFonts w:ascii="Times New Roman" w:hAnsi="Times New Roman"/>
              </w:rPr>
              <w:commentReference w:id="3"/>
            </w:r>
          </w:p>
        </w:tc>
        <w:tc>
          <w:tcPr>
            <w:tcW w:w="2250" w:type="dxa"/>
            <w:vAlign w:val="center"/>
          </w:tcPr>
          <w:p w14:paraId="2B2A162B" w14:textId="77777777" w:rsidR="00251D6A" w:rsidRPr="00B33A05" w:rsidRDefault="00251D6A" w:rsidP="00DE7035">
            <w:pPr>
              <w:pStyle w:val="TBL-Text"/>
              <w:jc w:val="center"/>
            </w:pPr>
            <w:r w:rsidRPr="00B33A05">
              <w:t>None</w:t>
            </w:r>
          </w:p>
        </w:tc>
      </w:tr>
      <w:tr w:rsidR="00251D6A" w:rsidRPr="00B33A05" w14:paraId="06A7828F" w14:textId="77777777" w:rsidTr="00380314">
        <w:trPr>
          <w:jc w:val="left"/>
        </w:trPr>
        <w:tc>
          <w:tcPr>
            <w:tcW w:w="2250" w:type="dxa"/>
            <w:vAlign w:val="center"/>
          </w:tcPr>
          <w:p w14:paraId="2C4FFF47" w14:textId="77777777" w:rsidR="00251D6A" w:rsidRPr="00B33A05" w:rsidRDefault="00251D6A" w:rsidP="00DE7035">
            <w:pPr>
              <w:pStyle w:val="TBL-Text"/>
              <w:jc w:val="center"/>
            </w:pPr>
            <w:r w:rsidRPr="00B33A05">
              <w:t>$25,000</w:t>
            </w:r>
            <w:r w:rsidR="00261765">
              <w:t>–</w:t>
            </w:r>
            <w:r w:rsidRPr="00B33A05">
              <w:t>$100,000</w:t>
            </w:r>
          </w:p>
        </w:tc>
        <w:tc>
          <w:tcPr>
            <w:tcW w:w="2250" w:type="dxa"/>
            <w:vAlign w:val="center"/>
          </w:tcPr>
          <w:p w14:paraId="14010849" w14:textId="77777777" w:rsidR="00251D6A" w:rsidRPr="00B33A05" w:rsidRDefault="00251D6A" w:rsidP="00DE7035">
            <w:pPr>
              <w:pStyle w:val="TBL-Text"/>
              <w:jc w:val="center"/>
            </w:pPr>
            <w:r w:rsidRPr="00B33A05">
              <w:t>Payment</w:t>
            </w:r>
          </w:p>
        </w:tc>
      </w:tr>
      <w:tr w:rsidR="00251D6A" w:rsidRPr="00B33A05" w14:paraId="146FB609" w14:textId="77777777" w:rsidTr="00380314">
        <w:trPr>
          <w:jc w:val="left"/>
        </w:trPr>
        <w:tc>
          <w:tcPr>
            <w:tcW w:w="2250" w:type="dxa"/>
            <w:vAlign w:val="center"/>
          </w:tcPr>
          <w:p w14:paraId="6348579A" w14:textId="77777777" w:rsidR="00251D6A" w:rsidRPr="00B33A05" w:rsidRDefault="00251D6A" w:rsidP="00DE7035">
            <w:pPr>
              <w:pStyle w:val="TBL-Text"/>
              <w:jc w:val="center"/>
            </w:pPr>
            <w:r w:rsidRPr="00B33A05">
              <w:t>More than $100,000</w:t>
            </w:r>
          </w:p>
        </w:tc>
        <w:tc>
          <w:tcPr>
            <w:tcW w:w="2250" w:type="dxa"/>
            <w:vAlign w:val="center"/>
          </w:tcPr>
          <w:p w14:paraId="69559CDD" w14:textId="77777777" w:rsidR="00251D6A" w:rsidRPr="00B33A05" w:rsidRDefault="00251D6A" w:rsidP="00DE7035">
            <w:pPr>
              <w:pStyle w:val="TBL-Text"/>
              <w:jc w:val="center"/>
            </w:pPr>
            <w:r w:rsidRPr="00B33A05">
              <w:t xml:space="preserve">Performance and </w:t>
            </w:r>
            <w:r w:rsidR="00261765">
              <w:t>p</w:t>
            </w:r>
            <w:r w:rsidRPr="00B33A05">
              <w:t>ayment</w:t>
            </w:r>
          </w:p>
        </w:tc>
      </w:tr>
    </w:tbl>
    <w:p w14:paraId="5544E5DE" w14:textId="06C891D4" w:rsidR="00251D6A" w:rsidRPr="00B33A05" w:rsidDel="0093462C" w:rsidRDefault="00251D6A" w:rsidP="00474244">
      <w:pPr>
        <w:pStyle w:val="Heading2"/>
        <w:numPr>
          <w:ilvl w:val="1"/>
          <w:numId w:val="7"/>
        </w:numPr>
        <w:tabs>
          <w:tab w:val="clear" w:pos="1800"/>
          <w:tab w:val="num" w:pos="1440"/>
        </w:tabs>
        <w:ind w:left="1440"/>
      </w:pPr>
      <w:r w:rsidRPr="74B86572">
        <w:rPr>
          <w:b/>
          <w:bCs/>
        </w:rPr>
        <w:t>Insurance</w:t>
      </w:r>
      <w:r>
        <w:t xml:space="preserve">. </w:t>
      </w:r>
      <w:r w:rsidR="0093462C">
        <w:t xml:space="preserve">For construction and building Contracts, submit </w:t>
      </w:r>
      <w:r w:rsidR="00831AA2">
        <w:t xml:space="preserve">a certificate of insurance showing coverages in accordance with </w:t>
      </w:r>
      <w:r w:rsidR="00261765">
        <w:t xml:space="preserve">the </w:t>
      </w:r>
      <w:r w:rsidR="00831AA2">
        <w:t>Contract requirements.</w:t>
      </w:r>
      <w:r w:rsidR="00465F8A">
        <w:t xml:space="preserve"> </w:t>
      </w:r>
    </w:p>
    <w:p w14:paraId="4F3350B0" w14:textId="426012C9" w:rsidR="00251D6A" w:rsidRPr="00B33A05" w:rsidRDefault="00251D6A" w:rsidP="007C03F2">
      <w:pPr>
        <w:pStyle w:val="NoSpacing"/>
      </w:pPr>
      <w:r w:rsidRPr="00B33A05">
        <w:t>Insurances must cover the work for the duration of the Contract and must remain in effect until final acceptance.</w:t>
      </w:r>
      <w:r w:rsidR="002C63D0" w:rsidRPr="00B33A05">
        <w:t xml:space="preserve"> Provide project</w:t>
      </w:r>
      <w:r w:rsidR="00261765">
        <w:t>-</w:t>
      </w:r>
      <w:r w:rsidR="002C63D0" w:rsidRPr="00B33A05">
        <w:t>specific insurance</w:t>
      </w:r>
      <w:r w:rsidR="005F5D10" w:rsidRPr="00B33A05">
        <w:t>, not listed in Table 2,</w:t>
      </w:r>
      <w:r w:rsidR="002C63D0" w:rsidRPr="00B33A05">
        <w:t xml:space="preserve"> until acceptance of the work</w:t>
      </w:r>
      <w:r w:rsidR="004440C3" w:rsidRPr="00B33A05">
        <w:t xml:space="preserve"> covered by the project</w:t>
      </w:r>
      <w:r w:rsidR="00261765">
        <w:t>-</w:t>
      </w:r>
      <w:r w:rsidR="004440C3" w:rsidRPr="00B33A05">
        <w:t>specific insurance</w:t>
      </w:r>
      <w:r w:rsidR="002C63D0" w:rsidRPr="00B33A05">
        <w:t xml:space="preserve"> </w:t>
      </w:r>
      <w:r w:rsidR="00DE44AD" w:rsidRPr="00B33A05">
        <w:t>or</w:t>
      </w:r>
      <w:r w:rsidR="002C63D0" w:rsidRPr="00B33A05">
        <w:t xml:space="preserve"> as approved by the Engineer.</w:t>
      </w:r>
      <w:r w:rsidRPr="00B33A05">
        <w:t xml:space="preserve"> Failure to obtain and maintain insurance for the contracted work may result in suspension of work or default of the Contract. If the insurance expires and coverage lapses for any reason, stop all work until the </w:t>
      </w:r>
      <w:r w:rsidR="00E24CD8">
        <w:t>Owner</w:t>
      </w:r>
      <w:r w:rsidRPr="00B33A05">
        <w:t xml:space="preserve"> receives an acceptable </w:t>
      </w:r>
      <w:r w:rsidR="0047422F" w:rsidRPr="00B33A05">
        <w:t>c</w:t>
      </w:r>
      <w:r w:rsidRPr="00B33A05">
        <w:t xml:space="preserve">ertificate of </w:t>
      </w:r>
      <w:r w:rsidR="0047422F" w:rsidRPr="00B33A05">
        <w:t>i</w:t>
      </w:r>
      <w:r w:rsidRPr="00B33A05">
        <w:t>nsurance.</w:t>
      </w:r>
    </w:p>
    <w:p w14:paraId="7EAB3E02" w14:textId="18713616" w:rsidR="00251D6A" w:rsidRPr="00B33A05" w:rsidRDefault="00251D6A" w:rsidP="00251D6A">
      <w:pPr>
        <w:pStyle w:val="NoSpacing"/>
      </w:pPr>
      <w:r w:rsidRPr="00B33A05">
        <w:t xml:space="preserve">Provide the </w:t>
      </w:r>
      <w:r w:rsidR="00E24CD8">
        <w:t>Owner</w:t>
      </w:r>
      <w:r w:rsidRPr="00B33A05">
        <w:t xml:space="preserve"> with a </w:t>
      </w:r>
      <w:r w:rsidR="0047422F" w:rsidRPr="00B33A05">
        <w:t>c</w:t>
      </w:r>
      <w:r w:rsidRPr="00B33A05">
        <w:t xml:space="preserve">ertificate of </w:t>
      </w:r>
      <w:r w:rsidR="0047422F" w:rsidRPr="00B33A05">
        <w:t>i</w:t>
      </w:r>
      <w:r w:rsidRPr="00B33A05">
        <w:t xml:space="preserve">nsurance verifying the types and amounts of coverage shown in Table 2. The </w:t>
      </w:r>
      <w:r w:rsidR="0047422F" w:rsidRPr="00B33A05">
        <w:t>c</w:t>
      </w:r>
      <w:r w:rsidRPr="00B33A05">
        <w:t xml:space="preserve">ertificate of </w:t>
      </w:r>
      <w:r w:rsidR="0047422F" w:rsidRPr="00B33A05">
        <w:t>i</w:t>
      </w:r>
      <w:r w:rsidRPr="00B33A05">
        <w:t xml:space="preserve">nsurance must be in a form approved by the Texas Department of Insurance. </w:t>
      </w:r>
      <w:r w:rsidR="004B3287" w:rsidRPr="00A842AB">
        <w:t xml:space="preserve">Certificates of insurance for </w:t>
      </w:r>
      <w:r w:rsidR="00424DE4" w:rsidRPr="00A842AB">
        <w:t>c</w:t>
      </w:r>
      <w:r w:rsidR="004B3287" w:rsidRPr="00A842AB">
        <w:t xml:space="preserve">ommercial </w:t>
      </w:r>
      <w:r w:rsidR="00424DE4" w:rsidRPr="00A842AB">
        <w:t>g</w:t>
      </w:r>
      <w:r w:rsidR="004B3287" w:rsidRPr="00A842AB">
        <w:t xml:space="preserve">eneral </w:t>
      </w:r>
      <w:r w:rsidR="00424DE4" w:rsidRPr="00A842AB">
        <w:t>l</w:t>
      </w:r>
      <w:r w:rsidR="004B3287" w:rsidRPr="00A842AB">
        <w:t xml:space="preserve">iability, </w:t>
      </w:r>
      <w:r w:rsidR="00424DE4" w:rsidRPr="00A842AB">
        <w:t>a</w:t>
      </w:r>
      <w:r w:rsidR="004B3287" w:rsidRPr="00A842AB">
        <w:t xml:space="preserve">uto </w:t>
      </w:r>
      <w:r w:rsidR="00424DE4" w:rsidRPr="00A842AB">
        <w:t>l</w:t>
      </w:r>
      <w:r w:rsidR="004B3287" w:rsidRPr="00A842AB">
        <w:t xml:space="preserve">iability, and </w:t>
      </w:r>
      <w:r w:rsidR="00424DE4" w:rsidRPr="00A842AB">
        <w:t>w</w:t>
      </w:r>
      <w:r w:rsidR="004B3287" w:rsidRPr="00A842AB">
        <w:t>orkers</w:t>
      </w:r>
      <w:r w:rsidR="00424DE4" w:rsidRPr="00A842AB">
        <w:t>’</w:t>
      </w:r>
      <w:r w:rsidR="004B3287" w:rsidRPr="00A842AB">
        <w:t xml:space="preserve"> </w:t>
      </w:r>
      <w:r w:rsidR="00424DE4" w:rsidRPr="00A842AB">
        <w:t>c</w:t>
      </w:r>
      <w:r w:rsidR="004B3287" w:rsidRPr="00A842AB">
        <w:t>ompensation must include the Contractor’s prequalified name in the “Insured” field.</w:t>
      </w:r>
      <w:r w:rsidR="004B3287">
        <w:t xml:space="preserve"> </w:t>
      </w:r>
      <w:r w:rsidRPr="00B33A05">
        <w:t xml:space="preserve">Any </w:t>
      </w:r>
      <w:r w:rsidR="0047422F" w:rsidRPr="00B33A05">
        <w:t>c</w:t>
      </w:r>
      <w:r w:rsidRPr="00B33A05">
        <w:t xml:space="preserve">ertificate of </w:t>
      </w:r>
      <w:r w:rsidR="0047422F" w:rsidRPr="00B33A05">
        <w:t>i</w:t>
      </w:r>
      <w:r w:rsidRPr="00B33A05">
        <w:t>nsurance provided must be available for public inspection.</w:t>
      </w:r>
    </w:p>
    <w:p w14:paraId="0A76DD46" w14:textId="77777777" w:rsidR="00251D6A" w:rsidRPr="00B33A05" w:rsidRDefault="00251D6A" w:rsidP="009D300C">
      <w:pPr>
        <w:pStyle w:val="TBL-Number"/>
        <w:ind w:left="1440" w:right="2880"/>
      </w:pPr>
      <w:r w:rsidRPr="00B33A05">
        <w:t>Table 2</w:t>
      </w:r>
    </w:p>
    <w:p w14:paraId="0D13745D" w14:textId="77777777" w:rsidR="00251D6A" w:rsidRPr="00B33A05" w:rsidRDefault="00251D6A" w:rsidP="009D300C">
      <w:pPr>
        <w:pStyle w:val="TBL-Title"/>
        <w:ind w:left="1440" w:right="2880"/>
        <w:rPr>
          <w:b w:val="0"/>
          <w:bCs/>
          <w:i/>
          <w:iCs/>
        </w:rPr>
      </w:pPr>
      <w:r w:rsidRPr="00B33A05">
        <w:t>Insurance Requirements</w:t>
      </w:r>
    </w:p>
    <w:tbl>
      <w:tblPr>
        <w:tblStyle w:val="TableGrid"/>
        <w:tblW w:w="4950" w:type="dxa"/>
        <w:jc w:val="left"/>
        <w:tblInd w:w="1512" w:type="dxa"/>
        <w:tblLayout w:type="fixed"/>
        <w:tblLook w:val="0000" w:firstRow="0" w:lastRow="0" w:firstColumn="0" w:lastColumn="0" w:noHBand="0" w:noVBand="0"/>
      </w:tblPr>
      <w:tblGrid>
        <w:gridCol w:w="2700"/>
        <w:gridCol w:w="2250"/>
      </w:tblGrid>
      <w:tr w:rsidR="00251D6A" w:rsidRPr="00B33A05" w14:paraId="34F4AE21" w14:textId="77777777" w:rsidTr="009D300C">
        <w:trPr>
          <w:jc w:val="left"/>
        </w:trPr>
        <w:tc>
          <w:tcPr>
            <w:tcW w:w="2700" w:type="dxa"/>
          </w:tcPr>
          <w:p w14:paraId="3E63D486" w14:textId="77777777" w:rsidR="00251D6A" w:rsidRPr="00B33A05" w:rsidRDefault="00251D6A" w:rsidP="00352149">
            <w:pPr>
              <w:pStyle w:val="TBL-ColumnHead"/>
            </w:pPr>
            <w:r w:rsidRPr="00B33A05">
              <w:t>Type of Insurance</w:t>
            </w:r>
          </w:p>
        </w:tc>
        <w:tc>
          <w:tcPr>
            <w:tcW w:w="2250" w:type="dxa"/>
          </w:tcPr>
          <w:p w14:paraId="16DCF020" w14:textId="77777777" w:rsidR="00251D6A" w:rsidRPr="00B33A05" w:rsidRDefault="00251D6A" w:rsidP="00352149">
            <w:pPr>
              <w:pStyle w:val="TBL-ColumnHead"/>
            </w:pPr>
            <w:commentRangeStart w:id="4"/>
            <w:r w:rsidRPr="00B33A05">
              <w:t>Amount of Coverage</w:t>
            </w:r>
            <w:commentRangeEnd w:id="4"/>
            <w:r w:rsidR="00EB1E1D">
              <w:rPr>
                <w:rStyle w:val="CommentReference"/>
                <w:rFonts w:ascii="Times New Roman" w:hAnsi="Times New Roman"/>
                <w:b w:val="0"/>
              </w:rPr>
              <w:commentReference w:id="4"/>
            </w:r>
          </w:p>
        </w:tc>
      </w:tr>
      <w:tr w:rsidR="00251D6A" w:rsidRPr="00B33A05" w14:paraId="04F3C24C" w14:textId="77777777" w:rsidTr="009D300C">
        <w:trPr>
          <w:jc w:val="left"/>
        </w:trPr>
        <w:tc>
          <w:tcPr>
            <w:tcW w:w="2700" w:type="dxa"/>
          </w:tcPr>
          <w:p w14:paraId="29C8EBCD" w14:textId="77777777" w:rsidR="00251D6A" w:rsidRPr="00A842AB" w:rsidRDefault="00251D6A" w:rsidP="00423B71">
            <w:pPr>
              <w:pStyle w:val="TBL-Text"/>
            </w:pPr>
            <w:r w:rsidRPr="00A842AB">
              <w:t xml:space="preserve">Commercial </w:t>
            </w:r>
            <w:r w:rsidR="007711CF" w:rsidRPr="00A842AB">
              <w:t>g</w:t>
            </w:r>
            <w:r w:rsidRPr="00A842AB">
              <w:t xml:space="preserve">eneral </w:t>
            </w:r>
            <w:r w:rsidR="007711CF" w:rsidRPr="00A842AB">
              <w:t>l</w:t>
            </w:r>
            <w:r w:rsidRPr="00A842AB">
              <w:t xml:space="preserve">iability </w:t>
            </w:r>
            <w:r w:rsidR="007711CF" w:rsidRPr="00A842AB">
              <w:t>i</w:t>
            </w:r>
            <w:r w:rsidRPr="00A842AB">
              <w:t>nsurance</w:t>
            </w:r>
          </w:p>
          <w:p w14:paraId="1C0AD9B6" w14:textId="77777777" w:rsidR="00251D6A" w:rsidRPr="00A842AB" w:rsidRDefault="00251D6A" w:rsidP="00423B71">
            <w:pPr>
              <w:pStyle w:val="TBL-Text"/>
            </w:pPr>
          </w:p>
        </w:tc>
        <w:tc>
          <w:tcPr>
            <w:tcW w:w="2250" w:type="dxa"/>
          </w:tcPr>
          <w:p w14:paraId="674EE478" w14:textId="77777777" w:rsidR="00251D6A" w:rsidRPr="00B33A05" w:rsidRDefault="00251D6A" w:rsidP="00423B71">
            <w:pPr>
              <w:pStyle w:val="TBL-Text"/>
            </w:pPr>
            <w:r w:rsidRPr="00B33A05">
              <w:t xml:space="preserve">Not </w:t>
            </w:r>
            <w:r w:rsidR="007711CF">
              <w:t>l</w:t>
            </w:r>
            <w:r w:rsidRPr="00B33A05">
              <w:t xml:space="preserve">ess </w:t>
            </w:r>
            <w:r w:rsidR="007711CF">
              <w:t>t</w:t>
            </w:r>
            <w:r w:rsidRPr="00B33A05">
              <w:t>han:</w:t>
            </w:r>
          </w:p>
          <w:p w14:paraId="589FC920" w14:textId="77777777" w:rsidR="00251D6A" w:rsidRPr="00B33A05" w:rsidRDefault="00251D6A" w:rsidP="00423B71">
            <w:pPr>
              <w:pStyle w:val="TBL-Text"/>
            </w:pPr>
            <w:r w:rsidRPr="00B33A05">
              <w:t>$</w:t>
            </w:r>
            <w:r w:rsidR="0093462C" w:rsidRPr="00B33A05">
              <w:t>600</w:t>
            </w:r>
            <w:r w:rsidR="004F7411" w:rsidRPr="00B33A05">
              <w:t>,000</w:t>
            </w:r>
            <w:r w:rsidRPr="00B33A05">
              <w:t xml:space="preserve"> each occurrence</w:t>
            </w:r>
          </w:p>
        </w:tc>
      </w:tr>
      <w:tr w:rsidR="00251D6A" w:rsidRPr="00B33A05" w14:paraId="2303E231" w14:textId="77777777" w:rsidTr="009D300C">
        <w:trPr>
          <w:jc w:val="left"/>
        </w:trPr>
        <w:tc>
          <w:tcPr>
            <w:tcW w:w="2700" w:type="dxa"/>
          </w:tcPr>
          <w:p w14:paraId="16717FC8" w14:textId="77777777" w:rsidR="00251D6A" w:rsidRPr="00A842AB" w:rsidRDefault="00251D6A" w:rsidP="00423B71">
            <w:pPr>
              <w:pStyle w:val="TBL-Text"/>
            </w:pPr>
            <w:r w:rsidRPr="00A842AB">
              <w:t xml:space="preserve">Business </w:t>
            </w:r>
            <w:r w:rsidR="007711CF" w:rsidRPr="00A842AB">
              <w:t>a</w:t>
            </w:r>
            <w:r w:rsidRPr="00A842AB">
              <w:t xml:space="preserve">utomobile </w:t>
            </w:r>
            <w:r w:rsidR="007711CF" w:rsidRPr="00A842AB">
              <w:t>p</w:t>
            </w:r>
            <w:r w:rsidRPr="00A842AB">
              <w:t>olicy</w:t>
            </w:r>
          </w:p>
        </w:tc>
        <w:tc>
          <w:tcPr>
            <w:tcW w:w="2250" w:type="dxa"/>
          </w:tcPr>
          <w:p w14:paraId="1B3FC88A" w14:textId="77777777" w:rsidR="00251D6A" w:rsidRPr="00B33A05" w:rsidRDefault="00251D6A" w:rsidP="00423B71">
            <w:pPr>
              <w:pStyle w:val="TBL-Text"/>
            </w:pPr>
            <w:r w:rsidRPr="00B33A05">
              <w:t xml:space="preserve">Not </w:t>
            </w:r>
            <w:r w:rsidR="007711CF">
              <w:t>l</w:t>
            </w:r>
            <w:r w:rsidRPr="00B33A05">
              <w:t xml:space="preserve">ess </w:t>
            </w:r>
            <w:r w:rsidR="007711CF">
              <w:t>t</w:t>
            </w:r>
            <w:r w:rsidRPr="00B33A05">
              <w:t>han:</w:t>
            </w:r>
          </w:p>
          <w:p w14:paraId="78FD2867" w14:textId="77777777" w:rsidR="00251D6A" w:rsidRPr="00B33A05" w:rsidRDefault="00251D6A" w:rsidP="00423B71">
            <w:pPr>
              <w:pStyle w:val="TBL-Text"/>
            </w:pPr>
            <w:r w:rsidRPr="00B33A05">
              <w:t>$600,000 combined single limit</w:t>
            </w:r>
          </w:p>
        </w:tc>
      </w:tr>
      <w:tr w:rsidR="00251D6A" w:rsidRPr="00B33A05" w14:paraId="162E252E" w14:textId="77777777" w:rsidTr="009D300C">
        <w:trPr>
          <w:jc w:val="left"/>
        </w:trPr>
        <w:tc>
          <w:tcPr>
            <w:tcW w:w="2700" w:type="dxa"/>
          </w:tcPr>
          <w:p w14:paraId="6709457E" w14:textId="77777777" w:rsidR="00251D6A" w:rsidRPr="00A842AB" w:rsidRDefault="00251D6A" w:rsidP="00423B71">
            <w:pPr>
              <w:pStyle w:val="TBL-Text"/>
            </w:pPr>
            <w:r w:rsidRPr="00A842AB">
              <w:t xml:space="preserve">Workers’ </w:t>
            </w:r>
            <w:r w:rsidR="007711CF" w:rsidRPr="00A842AB">
              <w:t>c</w:t>
            </w:r>
            <w:r w:rsidRPr="00A842AB">
              <w:t>ompensation</w:t>
            </w:r>
          </w:p>
        </w:tc>
        <w:tc>
          <w:tcPr>
            <w:tcW w:w="2250" w:type="dxa"/>
          </w:tcPr>
          <w:p w14:paraId="69BBEEDA" w14:textId="77777777" w:rsidR="00251D6A" w:rsidRPr="00B33A05" w:rsidRDefault="00251D6A" w:rsidP="00423B71">
            <w:pPr>
              <w:pStyle w:val="TBL-Text"/>
            </w:pPr>
            <w:r w:rsidRPr="00B33A05">
              <w:t xml:space="preserve">Not </w:t>
            </w:r>
            <w:r w:rsidR="007711CF">
              <w:t>l</w:t>
            </w:r>
            <w:r w:rsidRPr="00B33A05">
              <w:t xml:space="preserve">ess </w:t>
            </w:r>
            <w:r w:rsidR="007711CF">
              <w:t>t</w:t>
            </w:r>
            <w:r w:rsidRPr="00B33A05">
              <w:t>han:</w:t>
            </w:r>
          </w:p>
          <w:p w14:paraId="69C7199A" w14:textId="77777777" w:rsidR="00251D6A" w:rsidRPr="00B33A05" w:rsidRDefault="00251D6A" w:rsidP="00423B71">
            <w:pPr>
              <w:pStyle w:val="TBL-Text"/>
            </w:pPr>
            <w:r w:rsidRPr="00B33A05">
              <w:t>Statutory</w:t>
            </w:r>
          </w:p>
        </w:tc>
      </w:tr>
      <w:tr w:rsidR="00251D6A" w:rsidRPr="00B33A05" w14:paraId="3705B12B" w14:textId="77777777" w:rsidTr="009D300C">
        <w:trPr>
          <w:jc w:val="left"/>
        </w:trPr>
        <w:tc>
          <w:tcPr>
            <w:tcW w:w="2700" w:type="dxa"/>
          </w:tcPr>
          <w:p w14:paraId="03550F56" w14:textId="77777777" w:rsidR="00251D6A" w:rsidRPr="00423B71" w:rsidRDefault="00251D6A" w:rsidP="00423B71">
            <w:pPr>
              <w:pStyle w:val="TBL-Text"/>
            </w:pPr>
            <w:r w:rsidRPr="00423B71">
              <w:t xml:space="preserve">All </w:t>
            </w:r>
            <w:r w:rsidR="007711CF" w:rsidRPr="00423B71">
              <w:t>r</w:t>
            </w:r>
            <w:r w:rsidRPr="00423B71">
              <w:t xml:space="preserve">isk </w:t>
            </w:r>
            <w:r w:rsidR="007711CF" w:rsidRPr="00423B71">
              <w:t>b</w:t>
            </w:r>
            <w:r w:rsidRPr="00423B71">
              <w:t xml:space="preserve">uilder’s </w:t>
            </w:r>
            <w:r w:rsidR="007711CF" w:rsidRPr="00423B71">
              <w:t>r</w:t>
            </w:r>
            <w:r w:rsidRPr="00423B71">
              <w:t xml:space="preserve">isk </w:t>
            </w:r>
            <w:r w:rsidR="007711CF" w:rsidRPr="00423B71">
              <w:t>i</w:t>
            </w:r>
            <w:r w:rsidRPr="00423B71">
              <w:t>nsurance</w:t>
            </w:r>
          </w:p>
          <w:p w14:paraId="7139FD80" w14:textId="77777777" w:rsidR="00251D6A" w:rsidRPr="00A842AB" w:rsidRDefault="00251D6A" w:rsidP="00423B71">
            <w:pPr>
              <w:pStyle w:val="TBL-Text"/>
            </w:pPr>
            <w:r w:rsidRPr="00423B71">
              <w:t>(</w:t>
            </w:r>
            <w:proofErr w:type="gramStart"/>
            <w:r w:rsidR="007711CF" w:rsidRPr="00423B71">
              <w:t>f</w:t>
            </w:r>
            <w:r w:rsidRPr="00423B71">
              <w:t>or</w:t>
            </w:r>
            <w:proofErr w:type="gramEnd"/>
            <w:r w:rsidRPr="00423B71">
              <w:t xml:space="preserve"> building-facilities contracts only)</w:t>
            </w:r>
          </w:p>
        </w:tc>
        <w:tc>
          <w:tcPr>
            <w:tcW w:w="2250" w:type="dxa"/>
          </w:tcPr>
          <w:p w14:paraId="58BF1E99" w14:textId="77777777" w:rsidR="00251D6A" w:rsidRPr="00B33A05" w:rsidRDefault="00251D6A" w:rsidP="00423B71">
            <w:pPr>
              <w:pStyle w:val="TBL-Text"/>
            </w:pPr>
            <w:r w:rsidRPr="00B33A05">
              <w:rPr>
                <w:snapToGrid w:val="0"/>
              </w:rPr>
              <w:t xml:space="preserve">100% of Contract </w:t>
            </w:r>
            <w:r w:rsidR="007711CF">
              <w:rPr>
                <w:snapToGrid w:val="0"/>
              </w:rPr>
              <w:t>p</w:t>
            </w:r>
            <w:r w:rsidRPr="00B33A05">
              <w:rPr>
                <w:snapToGrid w:val="0"/>
              </w:rPr>
              <w:t>rice</w:t>
            </w:r>
          </w:p>
        </w:tc>
      </w:tr>
    </w:tbl>
    <w:p w14:paraId="706A9370" w14:textId="77777777" w:rsidR="00251D6A" w:rsidRPr="00B33A05" w:rsidRDefault="00251D6A" w:rsidP="007C03F2">
      <w:pPr>
        <w:pStyle w:val="NoSpacing"/>
        <w:rPr>
          <w:b/>
          <w:bCs/>
          <w:i/>
          <w:iCs/>
        </w:rPr>
      </w:pPr>
      <w:r w:rsidRPr="00B33A05">
        <w:t>By signing the Contract, the Contractor certifies compliance with all applicable laws, rules, and regulations pertaining</w:t>
      </w:r>
      <w:r w:rsidR="007711CF" w:rsidRPr="00B33A05">
        <w:t xml:space="preserve"> </w:t>
      </w:r>
      <w:r w:rsidRPr="00B33A05">
        <w:t xml:space="preserve">to workers’ compensation insurance. This certification includes all subcontractors. Pay all deductibles stated in the policy. Subcontractors must meet the requirements </w:t>
      </w:r>
      <w:r w:rsidR="007711CF">
        <w:t xml:space="preserve">shown in </w:t>
      </w:r>
      <w:r w:rsidRPr="00B33A05">
        <w:t>Table 2</w:t>
      </w:r>
      <w:r w:rsidR="007711CF">
        <w:t>,</w:t>
      </w:r>
      <w:r w:rsidRPr="00B33A05">
        <w:t xml:space="preserve"> either through their own coverage or through the Contractor’s coverage.</w:t>
      </w:r>
    </w:p>
    <w:p w14:paraId="43A72134" w14:textId="0B1024FB" w:rsidR="00251D6A" w:rsidRPr="00B33A05" w:rsidRDefault="00251D6A" w:rsidP="007C03F2">
      <w:pPr>
        <w:pStyle w:val="NoSpacing"/>
      </w:pPr>
      <w:r w:rsidRPr="00B33A05">
        <w:t xml:space="preserve">The </w:t>
      </w:r>
      <w:r w:rsidR="007711CF">
        <w:t>w</w:t>
      </w:r>
      <w:r w:rsidRPr="00B33A05">
        <w:t xml:space="preserve">orkers’ </w:t>
      </w:r>
      <w:r w:rsidR="007711CF">
        <w:t>c</w:t>
      </w:r>
      <w:r w:rsidRPr="00B33A05">
        <w:t xml:space="preserve">ompensation policy must include a waiver of subrogation endorsement in favor of the </w:t>
      </w:r>
      <w:r w:rsidR="00E24CD8">
        <w:t>Owner</w:t>
      </w:r>
      <w:r w:rsidRPr="00B33A05">
        <w:t>.</w:t>
      </w:r>
    </w:p>
    <w:p w14:paraId="7DB1A8EB" w14:textId="4AA51322" w:rsidR="00251D6A" w:rsidRPr="00B33A05" w:rsidRDefault="00251D6A" w:rsidP="00251D6A">
      <w:pPr>
        <w:pStyle w:val="NoSpacing"/>
        <w:rPr>
          <w:snapToGrid w:val="0"/>
        </w:rPr>
      </w:pPr>
      <w:r w:rsidRPr="00B33A05">
        <w:rPr>
          <w:snapToGrid w:val="0"/>
        </w:rPr>
        <w:t xml:space="preserve">For building-facilities contracts, provide </w:t>
      </w:r>
      <w:r w:rsidR="007711CF">
        <w:rPr>
          <w:snapToGrid w:val="0"/>
        </w:rPr>
        <w:t>a</w:t>
      </w:r>
      <w:r w:rsidRPr="00B33A05">
        <w:rPr>
          <w:snapToGrid w:val="0"/>
        </w:rPr>
        <w:t xml:space="preserve">ll </w:t>
      </w:r>
      <w:r w:rsidR="007711CF">
        <w:rPr>
          <w:snapToGrid w:val="0"/>
        </w:rPr>
        <w:t>r</w:t>
      </w:r>
      <w:r w:rsidRPr="00B33A05">
        <w:rPr>
          <w:snapToGrid w:val="0"/>
        </w:rPr>
        <w:t xml:space="preserve">isk </w:t>
      </w:r>
      <w:r w:rsidR="007711CF">
        <w:rPr>
          <w:snapToGrid w:val="0"/>
        </w:rPr>
        <w:t>b</w:t>
      </w:r>
      <w:r w:rsidRPr="00B33A05">
        <w:rPr>
          <w:snapToGrid w:val="0"/>
        </w:rPr>
        <w:t>uilder</w:t>
      </w:r>
      <w:r w:rsidR="007711CF">
        <w:rPr>
          <w:snapToGrid w:val="0"/>
        </w:rPr>
        <w:t>’</w:t>
      </w:r>
      <w:r w:rsidRPr="00B33A05">
        <w:rPr>
          <w:snapToGrid w:val="0"/>
        </w:rPr>
        <w:t xml:space="preserve">s </w:t>
      </w:r>
      <w:r w:rsidR="007711CF">
        <w:rPr>
          <w:snapToGrid w:val="0"/>
        </w:rPr>
        <w:t>r</w:t>
      </w:r>
      <w:r w:rsidRPr="00B33A05">
        <w:rPr>
          <w:snapToGrid w:val="0"/>
        </w:rPr>
        <w:t xml:space="preserve">isk </w:t>
      </w:r>
      <w:r w:rsidR="007711CF">
        <w:rPr>
          <w:snapToGrid w:val="0"/>
        </w:rPr>
        <w:t>i</w:t>
      </w:r>
      <w:r w:rsidRPr="00B33A05">
        <w:rPr>
          <w:snapToGrid w:val="0"/>
        </w:rPr>
        <w:t xml:space="preserve">nsurance to protect the </w:t>
      </w:r>
      <w:r w:rsidR="00E24CD8">
        <w:t>Owner</w:t>
      </w:r>
      <w:r w:rsidRPr="00B33A05">
        <w:rPr>
          <w:snapToGrid w:val="0"/>
        </w:rPr>
        <w:t xml:space="preserve"> against loss by storm, fire</w:t>
      </w:r>
      <w:r w:rsidR="00553829">
        <w:rPr>
          <w:snapToGrid w:val="0"/>
        </w:rPr>
        <w:t>,</w:t>
      </w:r>
      <w:r w:rsidRPr="00B33A05">
        <w:rPr>
          <w:snapToGrid w:val="0"/>
        </w:rPr>
        <w:t xml:space="preserve"> or extended coverage perils on work and materials intended for use on the project</w:t>
      </w:r>
      <w:r w:rsidR="007711CF">
        <w:rPr>
          <w:snapToGrid w:val="0"/>
        </w:rPr>
        <w:t>,</w:t>
      </w:r>
      <w:r w:rsidRPr="00B33A05">
        <w:rPr>
          <w:snapToGrid w:val="0"/>
        </w:rPr>
        <w:t xml:space="preserve"> including the adjacent structure. Name the </w:t>
      </w:r>
      <w:r w:rsidR="00E24CD8">
        <w:t>Owner</w:t>
      </w:r>
      <w:r w:rsidRPr="00B33A05">
        <w:rPr>
          <w:snapToGrid w:val="0"/>
        </w:rPr>
        <w:t xml:space="preserve"> under the Lost Payable </w:t>
      </w:r>
      <w:r w:rsidR="007711CF">
        <w:rPr>
          <w:snapToGrid w:val="0"/>
        </w:rPr>
        <w:t>c</w:t>
      </w:r>
      <w:r w:rsidRPr="00B33A05">
        <w:rPr>
          <w:snapToGrid w:val="0"/>
        </w:rPr>
        <w:t>lause.</w:t>
      </w:r>
    </w:p>
    <w:p w14:paraId="23AA4831" w14:textId="77777777" w:rsidR="00251D6A" w:rsidRPr="00B33A05" w:rsidRDefault="00251D6A" w:rsidP="007C03F2">
      <w:pPr>
        <w:pStyle w:val="NoSpacing"/>
        <w:rPr>
          <w:snapToGrid w:val="0"/>
        </w:rPr>
      </w:pPr>
      <w:r w:rsidRPr="00B33A05">
        <w:rPr>
          <w:snapToGrid w:val="0"/>
        </w:rPr>
        <w:t xml:space="preserve">For contracts </w:t>
      </w:r>
      <w:r w:rsidRPr="007C03F2">
        <w:t>with</w:t>
      </w:r>
      <w:r w:rsidRPr="00B33A05">
        <w:rPr>
          <w:snapToGrid w:val="0"/>
        </w:rPr>
        <w:t xml:space="preserve"> railroad requirements, see project-specific details for additional insurance requirements.</w:t>
      </w:r>
    </w:p>
    <w:p w14:paraId="56A04D5A" w14:textId="5E61413E" w:rsidR="00251D6A" w:rsidRPr="00B33A05" w:rsidRDefault="00251D6A" w:rsidP="00251D6A">
      <w:pPr>
        <w:pStyle w:val="NoSpacing"/>
      </w:pPr>
      <w:r w:rsidRPr="00B33A05">
        <w:t xml:space="preserve">Provide a substitute Surety on the Contract bonds in the original full Contract amount within 15 days of notification if the Surety is declared bankrupt or insolvent, the Surety’s underwriting limitation drops below the Contract amount or the Surety’s right to do business is terminated by the </w:t>
      </w:r>
      <w:r w:rsidR="00E24CD8">
        <w:t>Owner</w:t>
      </w:r>
      <w:r w:rsidRPr="00B33A05">
        <w:t xml:space="preserve">. The substitute Surety must be authorized by the laws of the </w:t>
      </w:r>
      <w:r w:rsidR="00E24CD8">
        <w:t>Owner</w:t>
      </w:r>
      <w:r w:rsidRPr="00B33A05">
        <w:t xml:space="preserve"> and acceptable to the </w:t>
      </w:r>
      <w:r w:rsidR="00E24CD8">
        <w:t>Owner</w:t>
      </w:r>
      <w:r w:rsidRPr="00B33A05">
        <w:t>. Work will be suspended until a substitute Surety is provided. Working day charges will be suspended for 15 days or until an acceptable Surety is provided, whichever is sooner.</w:t>
      </w:r>
    </w:p>
    <w:p w14:paraId="5EC44F75" w14:textId="77777777" w:rsidR="00251D6A" w:rsidRPr="00B33A05" w:rsidRDefault="00251D6A" w:rsidP="00251D6A">
      <w:pPr>
        <w:pStyle w:val="NoSpacing"/>
      </w:pPr>
      <w:r w:rsidRPr="00B33A05">
        <w:lastRenderedPageBreak/>
        <w:t xml:space="preserve">The work performed under this </w:t>
      </w:r>
      <w:r w:rsidR="007711CF">
        <w:t>S</w:t>
      </w:r>
      <w:r w:rsidR="00B90854" w:rsidRPr="00B33A05">
        <w:t>ection</w:t>
      </w:r>
      <w:r w:rsidRPr="00B33A05">
        <w:t xml:space="preserve"> will not b</w:t>
      </w:r>
      <w:r w:rsidR="000F4CC0" w:rsidRPr="00B33A05">
        <w:t xml:space="preserve">e measured or paid for </w:t>
      </w:r>
      <w:proofErr w:type="gramStart"/>
      <w:r w:rsidR="000F4CC0" w:rsidRPr="00B33A05">
        <w:t>directly</w:t>
      </w:r>
      <w:r w:rsidR="007711CF">
        <w:t>,</w:t>
      </w:r>
      <w:r w:rsidRPr="00B33A05">
        <w:t xml:space="preserve"> but</w:t>
      </w:r>
      <w:proofErr w:type="gramEnd"/>
      <w:r w:rsidRPr="00B33A05">
        <w:t xml:space="preserve"> will be subsidiary to pertinent Items.</w:t>
      </w:r>
    </w:p>
    <w:p w14:paraId="2C292C92" w14:textId="42E6BD0E" w:rsidR="0093462C" w:rsidRPr="00B33A05" w:rsidRDefault="00251D6A" w:rsidP="00474244">
      <w:pPr>
        <w:pStyle w:val="Heading2"/>
        <w:numPr>
          <w:ilvl w:val="1"/>
          <w:numId w:val="7"/>
        </w:numPr>
        <w:tabs>
          <w:tab w:val="clear" w:pos="1800"/>
          <w:tab w:val="num" w:pos="1440"/>
        </w:tabs>
        <w:ind w:left="1440"/>
      </w:pPr>
      <w:r w:rsidRPr="00B33A05">
        <w:rPr>
          <w:b/>
        </w:rPr>
        <w:t>Business Ownership Information</w:t>
      </w:r>
      <w:r w:rsidRPr="00B33A05">
        <w:t xml:space="preserve">. Submit the names and </w:t>
      </w:r>
      <w:r w:rsidR="007711CF">
        <w:t>S</w:t>
      </w:r>
      <w:r w:rsidRPr="00B33A05">
        <w:t xml:space="preserve">ocial </w:t>
      </w:r>
      <w:r w:rsidR="007711CF">
        <w:t>S</w:t>
      </w:r>
      <w:r w:rsidRPr="00B33A05">
        <w:t xml:space="preserve">ecurity numbers of all individuals owning 25% or more of the firm, or firms in the case of a joint venture, on the </w:t>
      </w:r>
      <w:r w:rsidR="00E24CD8">
        <w:t>Owner</w:t>
      </w:r>
      <w:r w:rsidRPr="00B33A05">
        <w:t>’s form.</w:t>
      </w:r>
    </w:p>
    <w:p w14:paraId="429FBA8D" w14:textId="420CB083" w:rsidR="00251D6A" w:rsidRPr="00B33A05" w:rsidRDefault="00251D6A" w:rsidP="00474244">
      <w:pPr>
        <w:pStyle w:val="Heading2"/>
        <w:numPr>
          <w:ilvl w:val="1"/>
          <w:numId w:val="7"/>
        </w:numPr>
        <w:tabs>
          <w:tab w:val="clear" w:pos="1800"/>
          <w:tab w:val="num" w:pos="1440"/>
        </w:tabs>
        <w:ind w:left="1440"/>
      </w:pPr>
      <w:r w:rsidRPr="74B86572">
        <w:rPr>
          <w:b/>
          <w:bCs/>
        </w:rPr>
        <w:t>Railroad Documents</w:t>
      </w:r>
      <w:r>
        <w:t>. Provide all required documents for satisfaction of railroad requirements for projects that have work involv</w:t>
      </w:r>
      <w:r w:rsidR="007711CF">
        <w:t>ing</w:t>
      </w:r>
      <w:r>
        <w:t xml:space="preserve"> railroad right of way.</w:t>
      </w:r>
      <w:r w:rsidR="00A83EBD">
        <w:t xml:space="preserve"> Comply</w:t>
      </w:r>
      <w:r w:rsidR="007711CF">
        <w:t xml:space="preserve"> with </w:t>
      </w:r>
      <w:r w:rsidR="00A83EBD">
        <w:t>the requirem</w:t>
      </w:r>
      <w:r w:rsidR="00FF3074">
        <w:t>ents</w:t>
      </w:r>
      <w:r w:rsidR="00A83EBD">
        <w:t xml:space="preserve"> of </w:t>
      </w:r>
      <w:r w:rsidR="00FF3074">
        <w:t>Article 5</w:t>
      </w:r>
      <w:r w:rsidR="3B2D4800">
        <w:t>L</w:t>
      </w:r>
      <w:r w:rsidR="00FF3074">
        <w:t>.8</w:t>
      </w:r>
      <w:r w:rsidR="00D87DAD">
        <w:t>.,</w:t>
      </w:r>
      <w:r w:rsidR="00FF3074">
        <w:t xml:space="preserve"> </w:t>
      </w:r>
      <w:r w:rsidR="00D87DAD">
        <w:t>“</w:t>
      </w:r>
      <w:r w:rsidR="00FF3074">
        <w:t xml:space="preserve">Cooperation </w:t>
      </w:r>
      <w:r w:rsidR="00704924">
        <w:t>with</w:t>
      </w:r>
      <w:r w:rsidR="00A83EBD">
        <w:t xml:space="preserve"> Railroad</w:t>
      </w:r>
      <w:r w:rsidR="00FF3074">
        <w:t>s</w:t>
      </w:r>
      <w:r w:rsidR="008D2931">
        <w:t>.</w:t>
      </w:r>
      <w:r w:rsidR="00D87DAD">
        <w:t>”</w:t>
      </w:r>
    </w:p>
    <w:p w14:paraId="04C48114" w14:textId="77777777" w:rsidR="00251D6A" w:rsidRPr="00B33A05" w:rsidRDefault="00251D6A" w:rsidP="00474244">
      <w:pPr>
        <w:pStyle w:val="Heading1"/>
        <w:numPr>
          <w:ilvl w:val="0"/>
          <w:numId w:val="6"/>
        </w:numPr>
      </w:pPr>
      <w:r w:rsidRPr="00B33A05">
        <w:t>Failure to Enter Contract</w:t>
      </w:r>
    </w:p>
    <w:p w14:paraId="5339EFEE" w14:textId="2F6F70C2" w:rsidR="00251D6A" w:rsidRPr="00B33A05" w:rsidRDefault="00251D6A" w:rsidP="00E06CDF">
      <w:pPr>
        <w:pStyle w:val="NoSpacing"/>
      </w:pPr>
      <w:r>
        <w:t xml:space="preserve">If the Contractor fails to comply with </w:t>
      </w:r>
      <w:r w:rsidR="00704924">
        <w:t>all</w:t>
      </w:r>
      <w:r>
        <w:t xml:space="preserve"> the requirements in</w:t>
      </w:r>
      <w:r w:rsidR="000B4C0E">
        <w:t xml:space="preserve"> </w:t>
      </w:r>
      <w:r>
        <w:t>Article 3</w:t>
      </w:r>
      <w:r w:rsidR="4DDCD90A">
        <w:t>L</w:t>
      </w:r>
      <w:r>
        <w:t xml:space="preserve">.4., “Execution of Contract,” the proposal guaranty will become the property of the </w:t>
      </w:r>
      <w:r w:rsidR="00E24CD8">
        <w:t>Owner</w:t>
      </w:r>
      <w:r>
        <w:t>, not as a penalty, but as liquidated damages. The Contractor forfeiting the proposal guaranty will not be considered in future proposals for the same work unless there has been a substantial change in design of the work</w:t>
      </w:r>
      <w:r w:rsidR="00F462DA">
        <w:t>.</w:t>
      </w:r>
      <w:r w:rsidR="00061050">
        <w:t xml:space="preserve"> </w:t>
      </w:r>
    </w:p>
    <w:p w14:paraId="70B65C78" w14:textId="77777777" w:rsidR="00251D6A" w:rsidRPr="00B33A05" w:rsidRDefault="00251D6A" w:rsidP="00474244">
      <w:pPr>
        <w:pStyle w:val="Heading1"/>
        <w:numPr>
          <w:ilvl w:val="0"/>
          <w:numId w:val="6"/>
        </w:numPr>
      </w:pPr>
      <w:r w:rsidRPr="00B33A05">
        <w:t>Approval and Execution of Contract</w:t>
      </w:r>
    </w:p>
    <w:p w14:paraId="1F065930" w14:textId="03207B0E" w:rsidR="00251D6A" w:rsidRPr="00B33A05" w:rsidRDefault="00251D6A" w:rsidP="00251D6A">
      <w:pPr>
        <w:pStyle w:val="NoSpacing"/>
      </w:pPr>
      <w:r w:rsidRPr="00B33A05">
        <w:t xml:space="preserve">The Contract will be approved and signed under authority of the </w:t>
      </w:r>
      <w:r w:rsidR="00E24CD8">
        <w:t>Owner</w:t>
      </w:r>
      <w:r w:rsidRPr="00B33A05">
        <w:t>.</w:t>
      </w:r>
    </w:p>
    <w:p w14:paraId="51984800" w14:textId="77777777" w:rsidR="00251D6A" w:rsidRPr="00B33A05" w:rsidRDefault="00251D6A" w:rsidP="00474244">
      <w:pPr>
        <w:pStyle w:val="Heading1"/>
        <w:numPr>
          <w:ilvl w:val="0"/>
          <w:numId w:val="6"/>
        </w:numPr>
      </w:pPr>
      <w:r w:rsidRPr="00B33A05">
        <w:t>Return of Proposal Guaranty</w:t>
      </w:r>
    </w:p>
    <w:p w14:paraId="5A0EFF5D" w14:textId="77777777" w:rsidR="00251D6A" w:rsidRPr="00B33A05" w:rsidRDefault="00251D6A" w:rsidP="00251D6A">
      <w:pPr>
        <w:pStyle w:val="NoSpacing"/>
      </w:pPr>
      <w:commentRangeStart w:id="5"/>
      <w:r w:rsidRPr="00B33A05">
        <w:t>The proposal guaranty check of the low Bidder will be retained until after the Contract has been rejected or awarded and executed. Bid bonds will not be returned.</w:t>
      </w:r>
      <w:commentRangeEnd w:id="5"/>
      <w:r w:rsidR="00515582">
        <w:rPr>
          <w:rStyle w:val="CommentReference"/>
          <w:rFonts w:ascii="Times New Roman" w:hAnsi="Times New Roman"/>
        </w:rPr>
        <w:commentReference w:id="5"/>
      </w:r>
    </w:p>
    <w:p w14:paraId="0C678B0C" w14:textId="77777777" w:rsidR="00251D6A" w:rsidRPr="00B33A05" w:rsidRDefault="00251D6A" w:rsidP="00474244">
      <w:pPr>
        <w:pStyle w:val="Heading1"/>
        <w:numPr>
          <w:ilvl w:val="0"/>
          <w:numId w:val="6"/>
        </w:numPr>
      </w:pPr>
      <w:commentRangeStart w:id="6"/>
      <w:r w:rsidRPr="00B33A05">
        <w:t>Beginning of Work</w:t>
      </w:r>
      <w:commentRangeEnd w:id="6"/>
      <w:r w:rsidR="00515582">
        <w:rPr>
          <w:rStyle w:val="CommentReference"/>
          <w:rFonts w:ascii="Times New Roman" w:hAnsi="Times New Roman"/>
          <w:b w:val="0"/>
          <w:caps w:val="0"/>
          <w:kern w:val="0"/>
        </w:rPr>
        <w:commentReference w:id="6"/>
      </w:r>
    </w:p>
    <w:p w14:paraId="7B4E134A" w14:textId="3028504B" w:rsidR="00692751" w:rsidRPr="00B33A05" w:rsidRDefault="00251D6A" w:rsidP="00251D6A">
      <w:pPr>
        <w:pStyle w:val="NoSpacing"/>
      </w:pPr>
      <w:r>
        <w:t xml:space="preserve">Do not begin work until authorized in writing by the </w:t>
      </w:r>
      <w:r w:rsidR="1FC4E469">
        <w:t>Owner</w:t>
      </w:r>
      <w:r>
        <w:t>.</w:t>
      </w:r>
      <w:r w:rsidR="00831AA2">
        <w:t xml:space="preserve"> </w:t>
      </w:r>
    </w:p>
    <w:p w14:paraId="23F68D20" w14:textId="596EFE54" w:rsidR="00B33A05" w:rsidRDefault="00251D6A" w:rsidP="00E06CDF">
      <w:pPr>
        <w:pStyle w:val="NoSpacing"/>
      </w:pPr>
      <w:r w:rsidRPr="00B33A05">
        <w:t>Verify all quantities of materials</w:t>
      </w:r>
      <w:r w:rsidR="000B4C0E">
        <w:t xml:space="preserve"> </w:t>
      </w:r>
      <w:r w:rsidRPr="00B33A05">
        <w:t>shown on the plans before ordering.</w:t>
      </w:r>
    </w:p>
    <w:p w14:paraId="4490CD15" w14:textId="77777777" w:rsidR="00251D6A" w:rsidRPr="00B33A05" w:rsidRDefault="00251D6A" w:rsidP="00474244">
      <w:pPr>
        <w:pStyle w:val="Heading1"/>
        <w:numPr>
          <w:ilvl w:val="0"/>
          <w:numId w:val="6"/>
        </w:numPr>
      </w:pPr>
      <w:r w:rsidRPr="00465F8A">
        <w:rPr>
          <w:rStyle w:val="Heading3Char"/>
        </w:rPr>
        <w:t>Assignment</w:t>
      </w:r>
      <w:r w:rsidRPr="00B33A05">
        <w:t xml:space="preserve"> of Contract</w:t>
      </w:r>
    </w:p>
    <w:p w14:paraId="02186AE9" w14:textId="4EBF6CAF" w:rsidR="00251D6A" w:rsidRPr="00B33A05" w:rsidRDefault="00251D6A" w:rsidP="00251D6A">
      <w:pPr>
        <w:pStyle w:val="NoSpacing"/>
      </w:pPr>
      <w:r w:rsidRPr="00B33A05">
        <w:t>Do not assign, sell, transfer, or otherwise dispose of the Contract or any portion</w:t>
      </w:r>
      <w:r w:rsidR="00DF534E">
        <w:t xml:space="preserve"> of the</w:t>
      </w:r>
      <w:r w:rsidRPr="00B33A05">
        <w:t xml:space="preserve"> rights, title, or interest (including claims) without the approval of the </w:t>
      </w:r>
      <w:r w:rsidR="00E24CD8">
        <w:t>Owner</w:t>
      </w:r>
      <w:r w:rsidRPr="00B33A05">
        <w:t xml:space="preserve"> or </w:t>
      </w:r>
      <w:r w:rsidR="001E6D03" w:rsidRPr="00B33A05">
        <w:t>original</w:t>
      </w:r>
      <w:r w:rsidR="00246F0E" w:rsidRPr="00B33A05">
        <w:t xml:space="preserve"> award authority</w:t>
      </w:r>
      <w:r w:rsidRPr="00B33A05">
        <w:t xml:space="preserve">. The </w:t>
      </w:r>
      <w:r w:rsidR="00E24CD8">
        <w:t>Owner</w:t>
      </w:r>
      <w:r w:rsidRPr="00B33A05">
        <w:t xml:space="preserve"> must deem any proposed assignment justified and legally acceptable before the assignment can take place.</w:t>
      </w:r>
    </w:p>
    <w:p w14:paraId="7DCA1CAC" w14:textId="77777777" w:rsidR="00251D6A" w:rsidRPr="00B33A05" w:rsidRDefault="00251D6A" w:rsidP="00474244">
      <w:pPr>
        <w:pStyle w:val="Heading1"/>
        <w:numPr>
          <w:ilvl w:val="0"/>
          <w:numId w:val="6"/>
        </w:numPr>
        <w:rPr>
          <w:rStyle w:val="Heading3Char"/>
        </w:rPr>
      </w:pPr>
      <w:r w:rsidRPr="00B33A05">
        <w:rPr>
          <w:rStyle w:val="Heading3Char"/>
        </w:rPr>
        <w:t>Excluded Parties</w:t>
      </w:r>
    </w:p>
    <w:p w14:paraId="4DBADCE2" w14:textId="4BD7390C" w:rsidR="00250412" w:rsidRDefault="00251D6A" w:rsidP="007C03F2">
      <w:pPr>
        <w:pStyle w:val="NoSpacing"/>
      </w:pPr>
      <w:r w:rsidRPr="00B33A05">
        <w:t xml:space="preserve">The Contractor certifies by signing the Contract that the Contractor will not </w:t>
      </w:r>
      <w:proofErr w:type="gramStart"/>
      <w:r w:rsidRPr="00B33A05">
        <w:t>enter into</w:t>
      </w:r>
      <w:proofErr w:type="gramEnd"/>
      <w:r w:rsidRPr="00B33A05">
        <w:t xml:space="preserve"> any subcontract with a subcontractor that is debarre</w:t>
      </w:r>
      <w:r w:rsidRPr="0097681D">
        <w:t xml:space="preserve">d or suspended by the </w:t>
      </w:r>
      <w:r w:rsidR="00E24CD8">
        <w:t>Owner</w:t>
      </w:r>
      <w:r w:rsidRPr="0097681D">
        <w:t xml:space="preserve"> or any federal agency.</w:t>
      </w:r>
    </w:p>
    <w:p w14:paraId="14B8B853" w14:textId="77777777" w:rsidR="000B4C0E" w:rsidRPr="00AE7388" w:rsidRDefault="000B4C0E" w:rsidP="00251D6A">
      <w:pPr>
        <w:autoSpaceDE w:val="0"/>
        <w:autoSpaceDN w:val="0"/>
        <w:adjustRightInd w:val="0"/>
        <w:spacing w:after="0" w:line="240" w:lineRule="auto"/>
        <w:ind w:left="1440"/>
        <w:rPr>
          <w:sz w:val="20"/>
          <w:szCs w:val="20"/>
        </w:rPr>
      </w:pPr>
    </w:p>
    <w:sectPr w:rsidR="000B4C0E" w:rsidRPr="00AE7388" w:rsidSect="001C7C46">
      <w:headerReference w:type="even" r:id="rId16"/>
      <w:headerReference w:type="default" r:id="rId17"/>
      <w:footerReference w:type="default" r:id="rId18"/>
      <w:headerReference w:type="first" r:id="rId19"/>
      <w:pgSz w:w="12240" w:h="15840"/>
      <w:pgMar w:top="10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xDOT" w:date="2024-02-28T13:43:00Z" w:initials="TX">
    <w:p w14:paraId="246B0BBF" w14:textId="77777777" w:rsidR="00101815" w:rsidRDefault="00101815" w:rsidP="0050708C">
      <w:pPr>
        <w:pStyle w:val="CommentText"/>
      </w:pPr>
      <w:r>
        <w:rPr>
          <w:rStyle w:val="CommentReference"/>
        </w:rPr>
        <w:annotationRef/>
      </w:r>
      <w:r>
        <w:t>Allow LG to modify.</w:t>
      </w:r>
    </w:p>
  </w:comment>
  <w:comment w:id="2" w:author="TxDOT" w:date="2024-02-28T13:43:00Z" w:initials="TX">
    <w:p w14:paraId="6DC3CB9C" w14:textId="77777777" w:rsidR="00EB1E1D" w:rsidRDefault="00EB1E1D" w:rsidP="001359D1">
      <w:pPr>
        <w:pStyle w:val="CommentText"/>
      </w:pPr>
      <w:r>
        <w:rPr>
          <w:rStyle w:val="CommentReference"/>
        </w:rPr>
        <w:annotationRef/>
      </w:r>
      <w:r>
        <w:t>Allow LG to modify list.</w:t>
      </w:r>
    </w:p>
  </w:comment>
  <w:comment w:id="3" w:author="TxDOT" w:date="2024-02-28T13:44:00Z" w:initials="TX">
    <w:p w14:paraId="638B4343" w14:textId="77777777" w:rsidR="00EB1E1D" w:rsidRDefault="00EB1E1D" w:rsidP="002D6CCD">
      <w:pPr>
        <w:pStyle w:val="CommentText"/>
      </w:pPr>
      <w:r>
        <w:rPr>
          <w:rStyle w:val="CommentReference"/>
        </w:rPr>
        <w:annotationRef/>
      </w:r>
      <w:r>
        <w:t>Allow LG to set bonding requirements based on state law.</w:t>
      </w:r>
    </w:p>
  </w:comment>
  <w:comment w:id="4" w:author="TxDOT" w:date="2024-02-28T13:44:00Z" w:initials="TX">
    <w:p w14:paraId="7047A7D5" w14:textId="77777777" w:rsidR="00EB1E1D" w:rsidRDefault="00EB1E1D" w:rsidP="00C56592">
      <w:pPr>
        <w:pStyle w:val="CommentText"/>
      </w:pPr>
      <w:r>
        <w:rPr>
          <w:rStyle w:val="CommentReference"/>
        </w:rPr>
        <w:annotationRef/>
      </w:r>
      <w:r>
        <w:t>Allow LG to modify</w:t>
      </w:r>
    </w:p>
  </w:comment>
  <w:comment w:id="5" w:author="TxDOT" w:date="2024-02-28T13:45:00Z" w:initials="TX">
    <w:p w14:paraId="2F1DF819" w14:textId="77777777" w:rsidR="00515582" w:rsidRDefault="00515582" w:rsidP="00ED5772">
      <w:pPr>
        <w:pStyle w:val="CommentText"/>
      </w:pPr>
      <w:r>
        <w:rPr>
          <w:rStyle w:val="CommentReference"/>
        </w:rPr>
        <w:annotationRef/>
      </w:r>
      <w:r>
        <w:t>Allow LG to modify.</w:t>
      </w:r>
    </w:p>
  </w:comment>
  <w:comment w:id="6" w:author="TxDOT" w:date="2024-02-28T13:45:00Z" w:initials="TX">
    <w:p w14:paraId="4480D0C9" w14:textId="77777777" w:rsidR="00515582" w:rsidRDefault="00515582" w:rsidP="00AD340F">
      <w:pPr>
        <w:pStyle w:val="CommentText"/>
      </w:pPr>
      <w:r>
        <w:rPr>
          <w:rStyle w:val="CommentReference"/>
        </w:rPr>
        <w:annotationRef/>
      </w:r>
      <w:r>
        <w:t>Allow LG to modify.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6B0BBF" w15:done="0"/>
  <w15:commentEx w15:paraId="6DC3CB9C" w15:done="0"/>
  <w15:commentEx w15:paraId="638B4343" w15:done="0"/>
  <w15:commentEx w15:paraId="7047A7D5" w15:done="0"/>
  <w15:commentEx w15:paraId="2F1DF819" w15:done="0"/>
  <w15:commentEx w15:paraId="4480D0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9B6E6" w16cex:dateUtc="2024-02-28T19:43:00Z"/>
  <w16cex:commentExtensible w16cex:durableId="2989B715" w16cex:dateUtc="2024-02-28T19:43:00Z"/>
  <w16cex:commentExtensible w16cex:durableId="2989B720" w16cex:dateUtc="2024-02-28T19:44:00Z"/>
  <w16cex:commentExtensible w16cex:durableId="2989B72C" w16cex:dateUtc="2024-02-28T19:44:00Z"/>
  <w16cex:commentExtensible w16cex:durableId="2989B782" w16cex:dateUtc="2024-02-28T19:45:00Z"/>
  <w16cex:commentExtensible w16cex:durableId="2989B78D" w16cex:dateUtc="2024-02-28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6B0BBF" w16cid:durableId="2989B6E6"/>
  <w16cid:commentId w16cid:paraId="6DC3CB9C" w16cid:durableId="2989B715"/>
  <w16cid:commentId w16cid:paraId="638B4343" w16cid:durableId="2989B720"/>
  <w16cid:commentId w16cid:paraId="7047A7D5" w16cid:durableId="2989B72C"/>
  <w16cid:commentId w16cid:paraId="2F1DF819" w16cid:durableId="2989B782"/>
  <w16cid:commentId w16cid:paraId="4480D0C9" w16cid:durableId="2989B7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9D14F" w14:textId="77777777" w:rsidR="00B91AA2" w:rsidRDefault="00B91AA2" w:rsidP="004F4B74">
      <w:pPr>
        <w:spacing w:after="0" w:line="240" w:lineRule="auto"/>
      </w:pPr>
      <w:r>
        <w:separator/>
      </w:r>
    </w:p>
  </w:endnote>
  <w:endnote w:type="continuationSeparator" w:id="0">
    <w:p w14:paraId="6B477603" w14:textId="77777777" w:rsidR="00B91AA2" w:rsidRDefault="00B91AA2" w:rsidP="004F4B74">
      <w:pPr>
        <w:spacing w:after="0" w:line="240" w:lineRule="auto"/>
      </w:pPr>
      <w:r>
        <w:continuationSeparator/>
      </w:r>
    </w:p>
  </w:endnote>
  <w:endnote w:type="continuationNotice" w:id="1">
    <w:p w14:paraId="7036163E" w14:textId="77777777" w:rsidR="00B91AA2" w:rsidRDefault="00B91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appedChancellorSH">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EE26" w14:textId="77777777" w:rsidR="00617133" w:rsidRDefault="003C1DF3">
    <w:pPr>
      <w:pStyle w:val="Footer"/>
      <w:jc w:val="center"/>
    </w:pPr>
    <w:r>
      <w:fldChar w:fldCharType="begin"/>
    </w:r>
    <w:r>
      <w:instrText xml:space="preserve"> PAGE   \* MERGEFORMAT </w:instrText>
    </w:r>
    <w:r>
      <w:fldChar w:fldCharType="separate"/>
    </w:r>
    <w:r w:rsidR="00685A3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A791" w14:textId="77777777" w:rsidR="00B91AA2" w:rsidRDefault="00B91AA2" w:rsidP="004F4B74">
      <w:pPr>
        <w:spacing w:after="0" w:line="240" w:lineRule="auto"/>
      </w:pPr>
      <w:r>
        <w:separator/>
      </w:r>
    </w:p>
  </w:footnote>
  <w:footnote w:type="continuationSeparator" w:id="0">
    <w:p w14:paraId="31D4B087" w14:textId="77777777" w:rsidR="00B91AA2" w:rsidRDefault="00B91AA2" w:rsidP="004F4B74">
      <w:pPr>
        <w:spacing w:after="0" w:line="240" w:lineRule="auto"/>
      </w:pPr>
      <w:r>
        <w:continuationSeparator/>
      </w:r>
    </w:p>
  </w:footnote>
  <w:footnote w:type="continuationNotice" w:id="1">
    <w:p w14:paraId="51676E52" w14:textId="77777777" w:rsidR="00B91AA2" w:rsidRDefault="00B91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5023" w14:textId="5B9716EE" w:rsidR="00710EC6" w:rsidRDefault="00474244">
    <w:pPr>
      <w:pStyle w:val="Header"/>
    </w:pPr>
    <w:r>
      <w:rPr>
        <w:noProof/>
      </w:rPr>
      <mc:AlternateContent>
        <mc:Choice Requires="wps">
          <w:drawing>
            <wp:anchor distT="0" distB="0" distL="114300" distR="114300" simplePos="0" relativeHeight="251659264" behindDoc="1" locked="0" layoutInCell="0" allowOverlap="1" wp14:anchorId="2C26DFE5" wp14:editId="250C153A">
              <wp:simplePos x="0" y="0"/>
              <wp:positionH relativeFrom="margin">
                <wp:align>center</wp:align>
              </wp:positionH>
              <wp:positionV relativeFrom="margin">
                <wp:align>center</wp:align>
              </wp:positionV>
              <wp:extent cx="5985510" cy="2393950"/>
              <wp:effectExtent l="0" t="1619250" r="0" b="1320800"/>
              <wp:wrapNone/>
              <wp:docPr id="927858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377D49" w14:textId="77777777" w:rsidR="00474244" w:rsidRDefault="00474244" w:rsidP="0047424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26DFE5" id="_x0000_t202" coordsize="21600,21600" o:spt="202" path="m,l,21600r21600,l21600,xe">
              <v:stroke joinstyle="miter"/>
              <v:path gradientshapeok="t" o:connecttype="rect"/>
            </v:shapetype>
            <v:shape id="WordArt 1" o:spid="_x0000_s1026" type="#_x0000_t202" style="position:absolute;left:0;text-align:left;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00377D49" w14:textId="77777777" w:rsidR="00474244" w:rsidRDefault="00474244" w:rsidP="0047424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23BB" w14:textId="44580420" w:rsidR="00617133" w:rsidRPr="00AC0475" w:rsidRDefault="00A15031" w:rsidP="00AE7651">
    <w:pPr>
      <w:pStyle w:val="Header"/>
      <w:jc w:val="left"/>
    </w:pPr>
    <w:r>
      <w:t>2024 Specifications</w:t>
    </w:r>
    <w:r>
      <w:tab/>
    </w:r>
    <w:r>
      <w:tab/>
    </w:r>
    <w:r w:rsidR="00EB4D7D">
      <w:t>3</w:t>
    </w:r>
    <w:r w:rsidR="002D1F51">
      <w:t>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898F" w14:textId="0DAE6C4E" w:rsidR="00710EC6" w:rsidRDefault="00474244">
    <w:pPr>
      <w:pStyle w:val="Header"/>
    </w:pPr>
    <w:r>
      <w:rPr>
        <w:noProof/>
      </w:rPr>
      <mc:AlternateContent>
        <mc:Choice Requires="wps">
          <w:drawing>
            <wp:anchor distT="0" distB="0" distL="114300" distR="114300" simplePos="0" relativeHeight="251661312" behindDoc="1" locked="0" layoutInCell="0" allowOverlap="1" wp14:anchorId="6A682BEE" wp14:editId="7E7C9D60">
              <wp:simplePos x="0" y="0"/>
              <wp:positionH relativeFrom="margin">
                <wp:align>center</wp:align>
              </wp:positionH>
              <wp:positionV relativeFrom="margin">
                <wp:align>center</wp:align>
              </wp:positionV>
              <wp:extent cx="5985510" cy="2393950"/>
              <wp:effectExtent l="0" t="1619250" r="0" b="1320800"/>
              <wp:wrapNone/>
              <wp:docPr id="53439588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05551F" w14:textId="77777777" w:rsidR="00474244" w:rsidRDefault="00474244" w:rsidP="0047424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682BEE" id="_x0000_t202" coordsize="21600,21600" o:spt="202" path="m,l,21600r21600,l21600,xe">
              <v:stroke joinstyle="miter"/>
              <v:path gradientshapeok="t" o:connecttype="rect"/>
            </v:shapetype>
            <v:shape id="WordArt 2" o:spid="_x0000_s1027" type="#_x0000_t202" style="position:absolute;left:0;text-align:left;margin-left:0;margin-top:0;width:471.3pt;height:188.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0F05551F" w14:textId="77777777" w:rsidR="00474244" w:rsidRDefault="00474244" w:rsidP="0047424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FF"/>
    <w:lvl w:ilvl="0">
      <w:start w:val="1"/>
      <w:numFmt w:val="bullet"/>
      <w:pStyle w:val="Heading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FFFFFF"/>
    <w:lvl w:ilvl="0">
      <w:start w:val="1"/>
      <w:numFmt w:val="bullet"/>
      <w:pStyle w:val="TBLNotation"/>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FFFFFFFF"/>
    <w:lvl w:ilvl="0">
      <w:start w:val="1"/>
      <w:numFmt w:val="decimal"/>
      <w:pStyle w:val="Heading8"/>
      <w:lvlText w:val="%1."/>
      <w:lvlJc w:val="left"/>
      <w:pPr>
        <w:tabs>
          <w:tab w:val="num" w:pos="360"/>
        </w:tabs>
        <w:ind w:left="360" w:hanging="360"/>
      </w:pPr>
      <w:rPr>
        <w:rFonts w:cs="Times New Roman"/>
      </w:rPr>
    </w:lvl>
  </w:abstractNum>
  <w:abstractNum w:abstractNumId="3" w15:restartNumberingAfterBreak="0">
    <w:nsid w:val="FFFFFF89"/>
    <w:multiLevelType w:val="singleLevel"/>
    <w:tmpl w:val="FFFFFFFF"/>
    <w:lvl w:ilvl="0">
      <w:start w:val="1"/>
      <w:numFmt w:val="bullet"/>
      <w:pStyle w:val="Heading7"/>
      <w:lvlText w:val=""/>
      <w:lvlJc w:val="left"/>
      <w:pPr>
        <w:tabs>
          <w:tab w:val="num" w:pos="360"/>
        </w:tabs>
        <w:ind w:left="360" w:hanging="360"/>
      </w:pPr>
      <w:rPr>
        <w:rFonts w:ascii="Symbol" w:hAnsi="Symbol" w:hint="default"/>
      </w:rPr>
    </w:lvl>
  </w:abstractNum>
  <w:abstractNum w:abstractNumId="4" w15:restartNumberingAfterBreak="0">
    <w:nsid w:val="18883C42"/>
    <w:multiLevelType w:val="singleLevel"/>
    <w:tmpl w:val="FFFFFFFF"/>
    <w:lvl w:ilvl="0">
      <w:start w:val="1"/>
      <w:numFmt w:val="bullet"/>
      <w:pStyle w:val="SpecBullet-4"/>
      <w:lvlText w:val=""/>
      <w:lvlJc w:val="left"/>
      <w:pPr>
        <w:tabs>
          <w:tab w:val="num" w:pos="648"/>
        </w:tabs>
        <w:ind w:left="576" w:hanging="288"/>
      </w:pPr>
      <w:rPr>
        <w:rFonts w:ascii="Symbol" w:hAnsi="Symbol" w:hint="default"/>
      </w:rPr>
    </w:lvl>
  </w:abstractNum>
  <w:abstractNum w:abstractNumId="5" w15:restartNumberingAfterBreak="0">
    <w:nsid w:val="219807DE"/>
    <w:multiLevelType w:val="hybridMultilevel"/>
    <w:tmpl w:val="FFFFFFFF"/>
    <w:lvl w:ilvl="0" w:tplc="41468ECE">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9287D"/>
    <w:multiLevelType w:val="multilevel"/>
    <w:tmpl w:val="FFFFFFFF"/>
    <w:lvl w:ilvl="0">
      <w:start w:val="1"/>
      <w:numFmt w:val="decimal"/>
      <w:lvlText w:val="%1."/>
      <w:lvlJc w:val="left"/>
      <w:pPr>
        <w:tabs>
          <w:tab w:val="num" w:pos="1440"/>
        </w:tabs>
        <w:ind w:left="1440" w:hanging="1440"/>
      </w:pPr>
      <w:rPr>
        <w:rFonts w:ascii="Arial Narrow" w:hAnsi="Arial Narrow" w:cs="Times New Roman" w:hint="default"/>
        <w:b/>
        <w:i w:val="0"/>
        <w:sz w:val="24"/>
      </w:rPr>
    </w:lvl>
    <w:lvl w:ilvl="1">
      <w:start w:val="1"/>
      <w:numFmt w:val="decimal"/>
      <w:lvlText w:val="%1.%2."/>
      <w:lvlJc w:val="left"/>
      <w:pPr>
        <w:tabs>
          <w:tab w:val="num" w:pos="1800"/>
        </w:tabs>
        <w:ind w:left="1800" w:hanging="1440"/>
      </w:pPr>
      <w:rPr>
        <w:rFonts w:ascii="Arial Narrow" w:hAnsi="Arial Narrow" w:cs="Times New Roman" w:hint="default"/>
        <w:b w:val="0"/>
        <w:i w:val="0"/>
        <w:sz w:val="20"/>
        <w:szCs w:val="20"/>
      </w:rPr>
    </w:lvl>
    <w:lvl w:ilvl="2">
      <w:start w:val="1"/>
      <w:numFmt w:val="decimal"/>
      <w:lvlText w:val="%1.%2.%3."/>
      <w:lvlJc w:val="left"/>
      <w:pPr>
        <w:tabs>
          <w:tab w:val="num" w:pos="1440"/>
        </w:tabs>
        <w:ind w:left="1440" w:hanging="1440"/>
      </w:pPr>
      <w:rPr>
        <w:rFonts w:ascii="Arial Narrow" w:hAnsi="Arial Narrow" w:cs="Times New Roman" w:hint="default"/>
        <w:b w:val="0"/>
        <w:i w:val="0"/>
        <w:sz w:val="20"/>
        <w:szCs w:val="20"/>
      </w:rPr>
    </w:lvl>
    <w:lvl w:ilvl="3">
      <w:start w:val="1"/>
      <w:numFmt w:val="decimal"/>
      <w:lvlText w:val="%1.%2.%3.%4."/>
      <w:lvlJc w:val="left"/>
      <w:pPr>
        <w:tabs>
          <w:tab w:val="num" w:pos="1440"/>
        </w:tabs>
        <w:ind w:left="1440" w:hanging="1440"/>
      </w:pPr>
      <w:rPr>
        <w:rFonts w:ascii="Arial Narrow" w:hAnsi="Arial Narrow" w:cs="Times New Roman" w:hint="default"/>
        <w:b w:val="0"/>
        <w:i w:val="0"/>
        <w:sz w:val="20"/>
        <w:szCs w:val="20"/>
      </w:rPr>
    </w:lvl>
    <w:lvl w:ilvl="4">
      <w:start w:val="1"/>
      <w:numFmt w:val="decimal"/>
      <w:lvlText w:val="%1.%2.%3.%4.%5."/>
      <w:lvlJc w:val="left"/>
      <w:pPr>
        <w:tabs>
          <w:tab w:val="num" w:pos="1440"/>
        </w:tabs>
        <w:ind w:left="1440" w:hanging="1440"/>
      </w:pPr>
      <w:rPr>
        <w:rFonts w:ascii="Arial Narrow" w:hAnsi="Arial Narrow" w:cs="Times New Roman" w:hint="default"/>
        <w:b w:val="0"/>
        <w:i w:val="0"/>
        <w:sz w:val="20"/>
        <w:szCs w:val="20"/>
      </w:rPr>
    </w:lvl>
    <w:lvl w:ilvl="5">
      <w:start w:val="1"/>
      <w:numFmt w:val="decimal"/>
      <w:lvlText w:val="%1.%2.%3.%4.%5.%6."/>
      <w:lvlJc w:val="left"/>
      <w:pPr>
        <w:tabs>
          <w:tab w:val="num" w:pos="1440"/>
        </w:tabs>
        <w:ind w:left="1440" w:hanging="1440"/>
      </w:pPr>
      <w:rPr>
        <w:rFonts w:ascii="Arial Narrow" w:hAnsi="Arial Narrow" w:cs="Times New Roman" w:hint="default"/>
        <w:b w:val="0"/>
        <w:i w:val="0"/>
        <w:sz w:val="20"/>
        <w:szCs w:val="20"/>
      </w:rPr>
    </w:lvl>
    <w:lvl w:ilvl="6">
      <w:start w:val="1"/>
      <w:numFmt w:val="decimal"/>
      <w:lvlText w:val="%1.%2.%3.%4.%5.%6.%7."/>
      <w:lvlJc w:val="left"/>
      <w:pPr>
        <w:tabs>
          <w:tab w:val="num" w:pos="1440"/>
        </w:tabs>
        <w:ind w:left="1440" w:hanging="1440"/>
      </w:pPr>
      <w:rPr>
        <w:rFonts w:ascii="Arial Narrow" w:hAnsi="Arial Narrow" w:cs="Times New Roman" w:hint="default"/>
        <w:b w:val="0"/>
        <w:i w:val="0"/>
        <w:sz w:val="20"/>
        <w:szCs w:val="20"/>
      </w:rPr>
    </w:lvl>
    <w:lvl w:ilvl="7">
      <w:start w:val="1"/>
      <w:numFmt w:val="decimal"/>
      <w:lvlText w:val="%1.%2.%3.%4.%5.%6.%7.%8."/>
      <w:lvlJc w:val="left"/>
      <w:pPr>
        <w:tabs>
          <w:tab w:val="num" w:pos="1440"/>
        </w:tabs>
        <w:ind w:left="1440" w:hanging="1440"/>
      </w:pPr>
      <w:rPr>
        <w:rFonts w:ascii="Arial Narrow" w:hAnsi="Arial Narrow" w:cs="Times New Roman" w:hint="default"/>
        <w:b w:val="0"/>
        <w:i w:val="0"/>
        <w:sz w:val="20"/>
        <w:szCs w:val="20"/>
      </w:rPr>
    </w:lvl>
    <w:lvl w:ilvl="8">
      <w:start w:val="1"/>
      <w:numFmt w:val="decimal"/>
      <w:lvlText w:val="%1.%2.%3.%4.%5.%6.%7.%8.%9."/>
      <w:lvlJc w:val="left"/>
      <w:pPr>
        <w:tabs>
          <w:tab w:val="num" w:pos="5040"/>
        </w:tabs>
        <w:ind w:left="4320" w:hanging="1440"/>
      </w:pPr>
      <w:rPr>
        <w:rFonts w:cs="Times New Roman"/>
      </w:rPr>
    </w:lvl>
  </w:abstractNum>
  <w:num w:numId="1" w16cid:durableId="1654522205">
    <w:abstractNumId w:val="3"/>
  </w:num>
  <w:num w:numId="2" w16cid:durableId="1314145333">
    <w:abstractNumId w:val="1"/>
  </w:num>
  <w:num w:numId="3" w16cid:durableId="148836856">
    <w:abstractNumId w:val="0"/>
  </w:num>
  <w:num w:numId="4" w16cid:durableId="1857110661">
    <w:abstractNumId w:val="2"/>
  </w:num>
  <w:num w:numId="5" w16cid:durableId="746000777">
    <w:abstractNumId w:val="3"/>
  </w:num>
  <w:num w:numId="6" w16cid:durableId="1399209323">
    <w:abstractNumId w:val="6"/>
  </w:num>
  <w:num w:numId="7" w16cid:durableId="1678800512">
    <w:abstractNumId w:val="6"/>
  </w:num>
  <w:num w:numId="8" w16cid:durableId="1663045140">
    <w:abstractNumId w:val="5"/>
  </w:num>
  <w:num w:numId="9" w16cid:durableId="991370205">
    <w:abstractNumId w:val="4"/>
  </w:num>
  <w:num w:numId="10" w16cid:durableId="8010727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xDOT">
    <w15:presenceInfo w15:providerId="None" w15:userId="Tx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F6"/>
    <w:rsid w:val="0000047B"/>
    <w:rsid w:val="00004FA2"/>
    <w:rsid w:val="00006CF8"/>
    <w:rsid w:val="000103C3"/>
    <w:rsid w:val="00010C1B"/>
    <w:rsid w:val="00011C8C"/>
    <w:rsid w:val="00013D42"/>
    <w:rsid w:val="00021417"/>
    <w:rsid w:val="00022305"/>
    <w:rsid w:val="00022BAA"/>
    <w:rsid w:val="000261A2"/>
    <w:rsid w:val="000308CF"/>
    <w:rsid w:val="00033EC6"/>
    <w:rsid w:val="00034EC4"/>
    <w:rsid w:val="00035E04"/>
    <w:rsid w:val="00035EB8"/>
    <w:rsid w:val="0003613A"/>
    <w:rsid w:val="000361BF"/>
    <w:rsid w:val="00041827"/>
    <w:rsid w:val="00041E04"/>
    <w:rsid w:val="0004271B"/>
    <w:rsid w:val="00042D63"/>
    <w:rsid w:val="00043276"/>
    <w:rsid w:val="0004398A"/>
    <w:rsid w:val="00044454"/>
    <w:rsid w:val="00044D01"/>
    <w:rsid w:val="00045B1A"/>
    <w:rsid w:val="00046F3F"/>
    <w:rsid w:val="000500AE"/>
    <w:rsid w:val="00050841"/>
    <w:rsid w:val="00051F21"/>
    <w:rsid w:val="00052CB7"/>
    <w:rsid w:val="00053745"/>
    <w:rsid w:val="00055B99"/>
    <w:rsid w:val="00057632"/>
    <w:rsid w:val="00061050"/>
    <w:rsid w:val="00061B67"/>
    <w:rsid w:val="0006204B"/>
    <w:rsid w:val="00063062"/>
    <w:rsid w:val="00064C7D"/>
    <w:rsid w:val="0006513A"/>
    <w:rsid w:val="00066F62"/>
    <w:rsid w:val="00067214"/>
    <w:rsid w:val="00070A9F"/>
    <w:rsid w:val="000715A1"/>
    <w:rsid w:val="000769EC"/>
    <w:rsid w:val="000775A3"/>
    <w:rsid w:val="000775F7"/>
    <w:rsid w:val="00077C39"/>
    <w:rsid w:val="0008148B"/>
    <w:rsid w:val="00083095"/>
    <w:rsid w:val="00083E8D"/>
    <w:rsid w:val="00083EB0"/>
    <w:rsid w:val="00090EE4"/>
    <w:rsid w:val="00091BA8"/>
    <w:rsid w:val="000920C6"/>
    <w:rsid w:val="00092996"/>
    <w:rsid w:val="00093167"/>
    <w:rsid w:val="00094540"/>
    <w:rsid w:val="00094C1F"/>
    <w:rsid w:val="000A0DE6"/>
    <w:rsid w:val="000A234F"/>
    <w:rsid w:val="000A3911"/>
    <w:rsid w:val="000A3EB2"/>
    <w:rsid w:val="000A3F18"/>
    <w:rsid w:val="000A4DBC"/>
    <w:rsid w:val="000A54BD"/>
    <w:rsid w:val="000A5AA4"/>
    <w:rsid w:val="000A62B7"/>
    <w:rsid w:val="000A7D06"/>
    <w:rsid w:val="000B1094"/>
    <w:rsid w:val="000B1453"/>
    <w:rsid w:val="000B317C"/>
    <w:rsid w:val="000B3B81"/>
    <w:rsid w:val="000B4427"/>
    <w:rsid w:val="000B4BAB"/>
    <w:rsid w:val="000B4C0E"/>
    <w:rsid w:val="000B5B5F"/>
    <w:rsid w:val="000B722A"/>
    <w:rsid w:val="000C58FB"/>
    <w:rsid w:val="000D118C"/>
    <w:rsid w:val="000D19F5"/>
    <w:rsid w:val="000D1D10"/>
    <w:rsid w:val="000D3117"/>
    <w:rsid w:val="000D4386"/>
    <w:rsid w:val="000D4CA6"/>
    <w:rsid w:val="000D7B17"/>
    <w:rsid w:val="000E1574"/>
    <w:rsid w:val="000E3FE4"/>
    <w:rsid w:val="000E7D54"/>
    <w:rsid w:val="000F2CED"/>
    <w:rsid w:val="000F38E3"/>
    <w:rsid w:val="000F4CC0"/>
    <w:rsid w:val="000F7135"/>
    <w:rsid w:val="001000D7"/>
    <w:rsid w:val="0010047E"/>
    <w:rsid w:val="00100E77"/>
    <w:rsid w:val="001016E3"/>
    <w:rsid w:val="00101815"/>
    <w:rsid w:val="00101A79"/>
    <w:rsid w:val="001034C0"/>
    <w:rsid w:val="00104D86"/>
    <w:rsid w:val="00105D5C"/>
    <w:rsid w:val="001067A8"/>
    <w:rsid w:val="001120B9"/>
    <w:rsid w:val="00117867"/>
    <w:rsid w:val="0012206E"/>
    <w:rsid w:val="00122EC8"/>
    <w:rsid w:val="00123B15"/>
    <w:rsid w:val="00124388"/>
    <w:rsid w:val="00124ADD"/>
    <w:rsid w:val="00124D93"/>
    <w:rsid w:val="00132169"/>
    <w:rsid w:val="00133E62"/>
    <w:rsid w:val="00134139"/>
    <w:rsid w:val="001362B7"/>
    <w:rsid w:val="001365D3"/>
    <w:rsid w:val="00137313"/>
    <w:rsid w:val="001400DE"/>
    <w:rsid w:val="0014079F"/>
    <w:rsid w:val="00143727"/>
    <w:rsid w:val="001474E7"/>
    <w:rsid w:val="0015098B"/>
    <w:rsid w:val="001517FF"/>
    <w:rsid w:val="001534A1"/>
    <w:rsid w:val="0015428E"/>
    <w:rsid w:val="001543AD"/>
    <w:rsid w:val="00155483"/>
    <w:rsid w:val="00157340"/>
    <w:rsid w:val="00161190"/>
    <w:rsid w:val="001612D6"/>
    <w:rsid w:val="001642D0"/>
    <w:rsid w:val="00165076"/>
    <w:rsid w:val="00165993"/>
    <w:rsid w:val="001679F0"/>
    <w:rsid w:val="00171080"/>
    <w:rsid w:val="00171B84"/>
    <w:rsid w:val="00171D8D"/>
    <w:rsid w:val="00172216"/>
    <w:rsid w:val="001737AD"/>
    <w:rsid w:val="00174EAF"/>
    <w:rsid w:val="00174FAB"/>
    <w:rsid w:val="00175007"/>
    <w:rsid w:val="001762F5"/>
    <w:rsid w:val="00176C1B"/>
    <w:rsid w:val="00177751"/>
    <w:rsid w:val="00177F58"/>
    <w:rsid w:val="00180BCA"/>
    <w:rsid w:val="001819D1"/>
    <w:rsid w:val="00183876"/>
    <w:rsid w:val="00184AA8"/>
    <w:rsid w:val="001861B3"/>
    <w:rsid w:val="00190687"/>
    <w:rsid w:val="00190999"/>
    <w:rsid w:val="00190AC2"/>
    <w:rsid w:val="00190F2C"/>
    <w:rsid w:val="001910FE"/>
    <w:rsid w:val="001917FB"/>
    <w:rsid w:val="001926B7"/>
    <w:rsid w:val="00192E82"/>
    <w:rsid w:val="00194871"/>
    <w:rsid w:val="001953A6"/>
    <w:rsid w:val="001955F7"/>
    <w:rsid w:val="0019692F"/>
    <w:rsid w:val="00196980"/>
    <w:rsid w:val="0019766E"/>
    <w:rsid w:val="00197DB1"/>
    <w:rsid w:val="00197F49"/>
    <w:rsid w:val="001A0EDC"/>
    <w:rsid w:val="001A2D05"/>
    <w:rsid w:val="001A5053"/>
    <w:rsid w:val="001A6D9F"/>
    <w:rsid w:val="001B00EF"/>
    <w:rsid w:val="001B12B7"/>
    <w:rsid w:val="001B2DE8"/>
    <w:rsid w:val="001B51BF"/>
    <w:rsid w:val="001B7166"/>
    <w:rsid w:val="001B7FE1"/>
    <w:rsid w:val="001C1CE6"/>
    <w:rsid w:val="001C3C93"/>
    <w:rsid w:val="001C55AE"/>
    <w:rsid w:val="001C595B"/>
    <w:rsid w:val="001C6F06"/>
    <w:rsid w:val="001C7C46"/>
    <w:rsid w:val="001D02B4"/>
    <w:rsid w:val="001D04DD"/>
    <w:rsid w:val="001D17CF"/>
    <w:rsid w:val="001D1B68"/>
    <w:rsid w:val="001D1D11"/>
    <w:rsid w:val="001D24F7"/>
    <w:rsid w:val="001D2C63"/>
    <w:rsid w:val="001D3191"/>
    <w:rsid w:val="001D31EB"/>
    <w:rsid w:val="001D3E5D"/>
    <w:rsid w:val="001D44B9"/>
    <w:rsid w:val="001D532A"/>
    <w:rsid w:val="001D5FBF"/>
    <w:rsid w:val="001E3A9F"/>
    <w:rsid w:val="001E4C5D"/>
    <w:rsid w:val="001E5346"/>
    <w:rsid w:val="001E5938"/>
    <w:rsid w:val="001E6D03"/>
    <w:rsid w:val="001F050C"/>
    <w:rsid w:val="001F32BC"/>
    <w:rsid w:val="001F3EFB"/>
    <w:rsid w:val="001F6C67"/>
    <w:rsid w:val="00201F2C"/>
    <w:rsid w:val="002047A6"/>
    <w:rsid w:val="00205FDC"/>
    <w:rsid w:val="00206DA6"/>
    <w:rsid w:val="0020703B"/>
    <w:rsid w:val="00211830"/>
    <w:rsid w:val="00212D12"/>
    <w:rsid w:val="0021576C"/>
    <w:rsid w:val="002158B9"/>
    <w:rsid w:val="0021691E"/>
    <w:rsid w:val="00216C41"/>
    <w:rsid w:val="00220B57"/>
    <w:rsid w:val="00222DF7"/>
    <w:rsid w:val="00225338"/>
    <w:rsid w:val="00230887"/>
    <w:rsid w:val="002323DB"/>
    <w:rsid w:val="00232455"/>
    <w:rsid w:val="0023316C"/>
    <w:rsid w:val="002349CE"/>
    <w:rsid w:val="00234FDA"/>
    <w:rsid w:val="0023604C"/>
    <w:rsid w:val="0024034D"/>
    <w:rsid w:val="00240C73"/>
    <w:rsid w:val="002451F0"/>
    <w:rsid w:val="00246816"/>
    <w:rsid w:val="00246F0E"/>
    <w:rsid w:val="00250412"/>
    <w:rsid w:val="00251D6A"/>
    <w:rsid w:val="00252C5A"/>
    <w:rsid w:val="002531D9"/>
    <w:rsid w:val="00253A2F"/>
    <w:rsid w:val="00256821"/>
    <w:rsid w:val="00261765"/>
    <w:rsid w:val="002631F2"/>
    <w:rsid w:val="00264185"/>
    <w:rsid w:val="0026599C"/>
    <w:rsid w:val="00265E8A"/>
    <w:rsid w:val="00267FB9"/>
    <w:rsid w:val="0027040C"/>
    <w:rsid w:val="002705BE"/>
    <w:rsid w:val="002719A5"/>
    <w:rsid w:val="00274889"/>
    <w:rsid w:val="002752C1"/>
    <w:rsid w:val="00277013"/>
    <w:rsid w:val="0027711B"/>
    <w:rsid w:val="00277CC6"/>
    <w:rsid w:val="00277DAE"/>
    <w:rsid w:val="002806A8"/>
    <w:rsid w:val="002817D6"/>
    <w:rsid w:val="00281E60"/>
    <w:rsid w:val="00283F75"/>
    <w:rsid w:val="002878D0"/>
    <w:rsid w:val="002903AB"/>
    <w:rsid w:val="002920EF"/>
    <w:rsid w:val="00292CAE"/>
    <w:rsid w:val="00294728"/>
    <w:rsid w:val="00294EF9"/>
    <w:rsid w:val="0029730F"/>
    <w:rsid w:val="002979CC"/>
    <w:rsid w:val="002A0100"/>
    <w:rsid w:val="002A0878"/>
    <w:rsid w:val="002A08B3"/>
    <w:rsid w:val="002A3946"/>
    <w:rsid w:val="002A424D"/>
    <w:rsid w:val="002A4821"/>
    <w:rsid w:val="002A7ECD"/>
    <w:rsid w:val="002B0279"/>
    <w:rsid w:val="002B076B"/>
    <w:rsid w:val="002B1258"/>
    <w:rsid w:val="002B30CA"/>
    <w:rsid w:val="002B41A3"/>
    <w:rsid w:val="002B5E5E"/>
    <w:rsid w:val="002B6ADF"/>
    <w:rsid w:val="002B6F43"/>
    <w:rsid w:val="002C111A"/>
    <w:rsid w:val="002C2EB2"/>
    <w:rsid w:val="002C3BDC"/>
    <w:rsid w:val="002C3DA0"/>
    <w:rsid w:val="002C478A"/>
    <w:rsid w:val="002C63D0"/>
    <w:rsid w:val="002C7023"/>
    <w:rsid w:val="002C7D5C"/>
    <w:rsid w:val="002D0C9A"/>
    <w:rsid w:val="002D1F51"/>
    <w:rsid w:val="002D48BD"/>
    <w:rsid w:val="002D4E31"/>
    <w:rsid w:val="002D5FFA"/>
    <w:rsid w:val="002D6164"/>
    <w:rsid w:val="002D62B9"/>
    <w:rsid w:val="002D74B9"/>
    <w:rsid w:val="002E087C"/>
    <w:rsid w:val="002E28DB"/>
    <w:rsid w:val="002E2AAE"/>
    <w:rsid w:val="002E34A3"/>
    <w:rsid w:val="002E46B0"/>
    <w:rsid w:val="002E4C90"/>
    <w:rsid w:val="002E6E00"/>
    <w:rsid w:val="002F00C4"/>
    <w:rsid w:val="002F0545"/>
    <w:rsid w:val="002F06FD"/>
    <w:rsid w:val="002F2A5A"/>
    <w:rsid w:val="002F2B59"/>
    <w:rsid w:val="002F5E09"/>
    <w:rsid w:val="002F63DD"/>
    <w:rsid w:val="002F742D"/>
    <w:rsid w:val="003047CE"/>
    <w:rsid w:val="00304984"/>
    <w:rsid w:val="003049A2"/>
    <w:rsid w:val="00311325"/>
    <w:rsid w:val="00312A8F"/>
    <w:rsid w:val="00317192"/>
    <w:rsid w:val="00317F31"/>
    <w:rsid w:val="00322A3B"/>
    <w:rsid w:val="00323AA4"/>
    <w:rsid w:val="00324304"/>
    <w:rsid w:val="00324377"/>
    <w:rsid w:val="00325823"/>
    <w:rsid w:val="00325C5E"/>
    <w:rsid w:val="003264E4"/>
    <w:rsid w:val="003277E2"/>
    <w:rsid w:val="003309EF"/>
    <w:rsid w:val="00332B24"/>
    <w:rsid w:val="003336B2"/>
    <w:rsid w:val="00334923"/>
    <w:rsid w:val="0033601E"/>
    <w:rsid w:val="0034210D"/>
    <w:rsid w:val="003427E3"/>
    <w:rsid w:val="0034456E"/>
    <w:rsid w:val="00346DA8"/>
    <w:rsid w:val="00350579"/>
    <w:rsid w:val="0035093C"/>
    <w:rsid w:val="00350FE1"/>
    <w:rsid w:val="00352149"/>
    <w:rsid w:val="003543A9"/>
    <w:rsid w:val="003607BE"/>
    <w:rsid w:val="00360895"/>
    <w:rsid w:val="0036222B"/>
    <w:rsid w:val="00362408"/>
    <w:rsid w:val="0036517E"/>
    <w:rsid w:val="003657E3"/>
    <w:rsid w:val="003658BA"/>
    <w:rsid w:val="003668A3"/>
    <w:rsid w:val="0036709A"/>
    <w:rsid w:val="00367D78"/>
    <w:rsid w:val="003714F3"/>
    <w:rsid w:val="00372687"/>
    <w:rsid w:val="00374A85"/>
    <w:rsid w:val="00374B91"/>
    <w:rsid w:val="0037607B"/>
    <w:rsid w:val="003764B1"/>
    <w:rsid w:val="00376FC7"/>
    <w:rsid w:val="003776B3"/>
    <w:rsid w:val="00380314"/>
    <w:rsid w:val="00381E31"/>
    <w:rsid w:val="00381F8B"/>
    <w:rsid w:val="0038351A"/>
    <w:rsid w:val="0038718E"/>
    <w:rsid w:val="003900A4"/>
    <w:rsid w:val="00391505"/>
    <w:rsid w:val="0039224F"/>
    <w:rsid w:val="00393599"/>
    <w:rsid w:val="003947C4"/>
    <w:rsid w:val="00396627"/>
    <w:rsid w:val="0039672E"/>
    <w:rsid w:val="003A1ECA"/>
    <w:rsid w:val="003A224C"/>
    <w:rsid w:val="003A238C"/>
    <w:rsid w:val="003A3AEF"/>
    <w:rsid w:val="003A3B82"/>
    <w:rsid w:val="003B01C2"/>
    <w:rsid w:val="003B15A6"/>
    <w:rsid w:val="003B186A"/>
    <w:rsid w:val="003B1A0A"/>
    <w:rsid w:val="003B2966"/>
    <w:rsid w:val="003B4020"/>
    <w:rsid w:val="003B5BBD"/>
    <w:rsid w:val="003B5CC9"/>
    <w:rsid w:val="003B5F4B"/>
    <w:rsid w:val="003B66AF"/>
    <w:rsid w:val="003B6B8A"/>
    <w:rsid w:val="003B760A"/>
    <w:rsid w:val="003C1DF3"/>
    <w:rsid w:val="003C2345"/>
    <w:rsid w:val="003C3F93"/>
    <w:rsid w:val="003C42E7"/>
    <w:rsid w:val="003C58A7"/>
    <w:rsid w:val="003C619A"/>
    <w:rsid w:val="003C6490"/>
    <w:rsid w:val="003D0C2B"/>
    <w:rsid w:val="003D1711"/>
    <w:rsid w:val="003D3714"/>
    <w:rsid w:val="003D38A3"/>
    <w:rsid w:val="003D4488"/>
    <w:rsid w:val="003D65B1"/>
    <w:rsid w:val="003D6EA3"/>
    <w:rsid w:val="003E1A97"/>
    <w:rsid w:val="003E22B9"/>
    <w:rsid w:val="003E270B"/>
    <w:rsid w:val="003F05BB"/>
    <w:rsid w:val="003F0E7B"/>
    <w:rsid w:val="003F2CA1"/>
    <w:rsid w:val="003F32F1"/>
    <w:rsid w:val="003F3436"/>
    <w:rsid w:val="003F52A8"/>
    <w:rsid w:val="003F6589"/>
    <w:rsid w:val="003F781A"/>
    <w:rsid w:val="0040097D"/>
    <w:rsid w:val="00401C78"/>
    <w:rsid w:val="00403D6A"/>
    <w:rsid w:val="00404058"/>
    <w:rsid w:val="00405C2F"/>
    <w:rsid w:val="00405F25"/>
    <w:rsid w:val="004068DA"/>
    <w:rsid w:val="0041150E"/>
    <w:rsid w:val="0041182C"/>
    <w:rsid w:val="004131FD"/>
    <w:rsid w:val="00414239"/>
    <w:rsid w:val="00414821"/>
    <w:rsid w:val="00414C1B"/>
    <w:rsid w:val="004205DB"/>
    <w:rsid w:val="004220BF"/>
    <w:rsid w:val="004223E3"/>
    <w:rsid w:val="00423B71"/>
    <w:rsid w:val="00423B91"/>
    <w:rsid w:val="00424C7F"/>
    <w:rsid w:val="00424D45"/>
    <w:rsid w:val="00424DE4"/>
    <w:rsid w:val="004252BA"/>
    <w:rsid w:val="004267A8"/>
    <w:rsid w:val="00426907"/>
    <w:rsid w:val="00427034"/>
    <w:rsid w:val="0043285C"/>
    <w:rsid w:val="00433425"/>
    <w:rsid w:val="00435AA6"/>
    <w:rsid w:val="004361DE"/>
    <w:rsid w:val="00436651"/>
    <w:rsid w:val="00440294"/>
    <w:rsid w:val="00441B0A"/>
    <w:rsid w:val="00443431"/>
    <w:rsid w:val="004440C3"/>
    <w:rsid w:val="00444A5E"/>
    <w:rsid w:val="00444E3D"/>
    <w:rsid w:val="00450E78"/>
    <w:rsid w:val="0045252D"/>
    <w:rsid w:val="00452932"/>
    <w:rsid w:val="00452A2D"/>
    <w:rsid w:val="00454622"/>
    <w:rsid w:val="00455EC0"/>
    <w:rsid w:val="00456E34"/>
    <w:rsid w:val="00460247"/>
    <w:rsid w:val="00460589"/>
    <w:rsid w:val="004613CB"/>
    <w:rsid w:val="00461986"/>
    <w:rsid w:val="00462966"/>
    <w:rsid w:val="00464A12"/>
    <w:rsid w:val="00465D12"/>
    <w:rsid w:val="00465F8A"/>
    <w:rsid w:val="004669EC"/>
    <w:rsid w:val="00466ADB"/>
    <w:rsid w:val="0046753B"/>
    <w:rsid w:val="00470B58"/>
    <w:rsid w:val="00471484"/>
    <w:rsid w:val="00473241"/>
    <w:rsid w:val="0047422F"/>
    <w:rsid w:val="00474244"/>
    <w:rsid w:val="00474D86"/>
    <w:rsid w:val="00477174"/>
    <w:rsid w:val="004817DB"/>
    <w:rsid w:val="00481842"/>
    <w:rsid w:val="004818F0"/>
    <w:rsid w:val="004820A5"/>
    <w:rsid w:val="004823BC"/>
    <w:rsid w:val="0048244A"/>
    <w:rsid w:val="004833DB"/>
    <w:rsid w:val="00484600"/>
    <w:rsid w:val="00485755"/>
    <w:rsid w:val="004903B1"/>
    <w:rsid w:val="00492334"/>
    <w:rsid w:val="004933C9"/>
    <w:rsid w:val="00493E5F"/>
    <w:rsid w:val="00493F71"/>
    <w:rsid w:val="004941CE"/>
    <w:rsid w:val="00494837"/>
    <w:rsid w:val="004949BD"/>
    <w:rsid w:val="0049564B"/>
    <w:rsid w:val="00496887"/>
    <w:rsid w:val="004A440B"/>
    <w:rsid w:val="004A5669"/>
    <w:rsid w:val="004B05C4"/>
    <w:rsid w:val="004B0783"/>
    <w:rsid w:val="004B0EF5"/>
    <w:rsid w:val="004B1968"/>
    <w:rsid w:val="004B3111"/>
    <w:rsid w:val="004B3287"/>
    <w:rsid w:val="004B3B51"/>
    <w:rsid w:val="004B50CE"/>
    <w:rsid w:val="004B6158"/>
    <w:rsid w:val="004B6164"/>
    <w:rsid w:val="004B742C"/>
    <w:rsid w:val="004B78F4"/>
    <w:rsid w:val="004B7DC3"/>
    <w:rsid w:val="004C0B02"/>
    <w:rsid w:val="004C1141"/>
    <w:rsid w:val="004C136E"/>
    <w:rsid w:val="004C2688"/>
    <w:rsid w:val="004C3D88"/>
    <w:rsid w:val="004C4B2E"/>
    <w:rsid w:val="004C5F40"/>
    <w:rsid w:val="004C7EEB"/>
    <w:rsid w:val="004D2697"/>
    <w:rsid w:val="004D3170"/>
    <w:rsid w:val="004D3916"/>
    <w:rsid w:val="004D469C"/>
    <w:rsid w:val="004D5531"/>
    <w:rsid w:val="004D64E9"/>
    <w:rsid w:val="004D6B18"/>
    <w:rsid w:val="004D785C"/>
    <w:rsid w:val="004D7DBD"/>
    <w:rsid w:val="004E0851"/>
    <w:rsid w:val="004E0A71"/>
    <w:rsid w:val="004E26CD"/>
    <w:rsid w:val="004E3A94"/>
    <w:rsid w:val="004E41F4"/>
    <w:rsid w:val="004F1EBE"/>
    <w:rsid w:val="004F345D"/>
    <w:rsid w:val="004F38BB"/>
    <w:rsid w:val="004F4B74"/>
    <w:rsid w:val="004F68A4"/>
    <w:rsid w:val="004F7411"/>
    <w:rsid w:val="00502D68"/>
    <w:rsid w:val="00503A51"/>
    <w:rsid w:val="00503EF4"/>
    <w:rsid w:val="005060C5"/>
    <w:rsid w:val="005102AF"/>
    <w:rsid w:val="00510ED8"/>
    <w:rsid w:val="0051247E"/>
    <w:rsid w:val="00513BE6"/>
    <w:rsid w:val="00515582"/>
    <w:rsid w:val="00517FB1"/>
    <w:rsid w:val="00522B9E"/>
    <w:rsid w:val="00524E3C"/>
    <w:rsid w:val="00526403"/>
    <w:rsid w:val="00527CD5"/>
    <w:rsid w:val="0053286D"/>
    <w:rsid w:val="00533B96"/>
    <w:rsid w:val="00533ED3"/>
    <w:rsid w:val="0053447A"/>
    <w:rsid w:val="00535347"/>
    <w:rsid w:val="00536311"/>
    <w:rsid w:val="005414F6"/>
    <w:rsid w:val="005443F5"/>
    <w:rsid w:val="00546315"/>
    <w:rsid w:val="00546465"/>
    <w:rsid w:val="00546741"/>
    <w:rsid w:val="00547A20"/>
    <w:rsid w:val="00550ADE"/>
    <w:rsid w:val="00550F1F"/>
    <w:rsid w:val="005524E0"/>
    <w:rsid w:val="00552523"/>
    <w:rsid w:val="00552657"/>
    <w:rsid w:val="005531A1"/>
    <w:rsid w:val="00553829"/>
    <w:rsid w:val="00553908"/>
    <w:rsid w:val="005541D1"/>
    <w:rsid w:val="00556AAF"/>
    <w:rsid w:val="005576CC"/>
    <w:rsid w:val="00557A8D"/>
    <w:rsid w:val="00566B52"/>
    <w:rsid w:val="00566F12"/>
    <w:rsid w:val="0057080C"/>
    <w:rsid w:val="00571362"/>
    <w:rsid w:val="00572879"/>
    <w:rsid w:val="00573E87"/>
    <w:rsid w:val="00574D9C"/>
    <w:rsid w:val="0057677A"/>
    <w:rsid w:val="00586000"/>
    <w:rsid w:val="005874C8"/>
    <w:rsid w:val="005959FE"/>
    <w:rsid w:val="005964D4"/>
    <w:rsid w:val="0059692B"/>
    <w:rsid w:val="005A02E0"/>
    <w:rsid w:val="005A0B69"/>
    <w:rsid w:val="005A2984"/>
    <w:rsid w:val="005A4849"/>
    <w:rsid w:val="005A58DE"/>
    <w:rsid w:val="005A6E40"/>
    <w:rsid w:val="005A7067"/>
    <w:rsid w:val="005A75BB"/>
    <w:rsid w:val="005A7880"/>
    <w:rsid w:val="005B06C5"/>
    <w:rsid w:val="005B4EA7"/>
    <w:rsid w:val="005C1721"/>
    <w:rsid w:val="005C250C"/>
    <w:rsid w:val="005C3BF8"/>
    <w:rsid w:val="005C3DB2"/>
    <w:rsid w:val="005C4A99"/>
    <w:rsid w:val="005C53AF"/>
    <w:rsid w:val="005C619C"/>
    <w:rsid w:val="005C6AB8"/>
    <w:rsid w:val="005C76C4"/>
    <w:rsid w:val="005D016A"/>
    <w:rsid w:val="005D2521"/>
    <w:rsid w:val="005D38F4"/>
    <w:rsid w:val="005D3C92"/>
    <w:rsid w:val="005D45D4"/>
    <w:rsid w:val="005D4B47"/>
    <w:rsid w:val="005D54DD"/>
    <w:rsid w:val="005D5BB6"/>
    <w:rsid w:val="005D649C"/>
    <w:rsid w:val="005D74B7"/>
    <w:rsid w:val="005E1683"/>
    <w:rsid w:val="005E1FB1"/>
    <w:rsid w:val="005E3018"/>
    <w:rsid w:val="005E542B"/>
    <w:rsid w:val="005E6916"/>
    <w:rsid w:val="005E6A1B"/>
    <w:rsid w:val="005E7A74"/>
    <w:rsid w:val="005E7EC1"/>
    <w:rsid w:val="005F241F"/>
    <w:rsid w:val="005F35C4"/>
    <w:rsid w:val="005F3939"/>
    <w:rsid w:val="005F39B9"/>
    <w:rsid w:val="005F5D10"/>
    <w:rsid w:val="005F6AF8"/>
    <w:rsid w:val="00600B35"/>
    <w:rsid w:val="00602B4A"/>
    <w:rsid w:val="00604E20"/>
    <w:rsid w:val="00611B02"/>
    <w:rsid w:val="00613168"/>
    <w:rsid w:val="00615867"/>
    <w:rsid w:val="00617133"/>
    <w:rsid w:val="00617886"/>
    <w:rsid w:val="00620BC4"/>
    <w:rsid w:val="006225FC"/>
    <w:rsid w:val="00623881"/>
    <w:rsid w:val="006249E3"/>
    <w:rsid w:val="006250D7"/>
    <w:rsid w:val="0062683F"/>
    <w:rsid w:val="00626DBC"/>
    <w:rsid w:val="00633B1B"/>
    <w:rsid w:val="006348AC"/>
    <w:rsid w:val="00635A4B"/>
    <w:rsid w:val="00635C6D"/>
    <w:rsid w:val="0063661F"/>
    <w:rsid w:val="0063672F"/>
    <w:rsid w:val="0064005C"/>
    <w:rsid w:val="00641E95"/>
    <w:rsid w:val="00643EEB"/>
    <w:rsid w:val="00645647"/>
    <w:rsid w:val="0064615F"/>
    <w:rsid w:val="0065207B"/>
    <w:rsid w:val="006553E6"/>
    <w:rsid w:val="00655C92"/>
    <w:rsid w:val="00655F8F"/>
    <w:rsid w:val="006563C1"/>
    <w:rsid w:val="006572A2"/>
    <w:rsid w:val="0065759C"/>
    <w:rsid w:val="006578C0"/>
    <w:rsid w:val="006605CC"/>
    <w:rsid w:val="0066141A"/>
    <w:rsid w:val="00662BD0"/>
    <w:rsid w:val="0066469B"/>
    <w:rsid w:val="00665C6E"/>
    <w:rsid w:val="006734BF"/>
    <w:rsid w:val="006747D1"/>
    <w:rsid w:val="00674907"/>
    <w:rsid w:val="00675997"/>
    <w:rsid w:val="00676055"/>
    <w:rsid w:val="006760E0"/>
    <w:rsid w:val="00677A5D"/>
    <w:rsid w:val="006806B6"/>
    <w:rsid w:val="006819D1"/>
    <w:rsid w:val="00684FE5"/>
    <w:rsid w:val="00685A3A"/>
    <w:rsid w:val="00686909"/>
    <w:rsid w:val="00687120"/>
    <w:rsid w:val="00687332"/>
    <w:rsid w:val="006877C0"/>
    <w:rsid w:val="00690368"/>
    <w:rsid w:val="00692751"/>
    <w:rsid w:val="0069327E"/>
    <w:rsid w:val="0069742D"/>
    <w:rsid w:val="006A00F6"/>
    <w:rsid w:val="006A034B"/>
    <w:rsid w:val="006A03D8"/>
    <w:rsid w:val="006A2C37"/>
    <w:rsid w:val="006A3790"/>
    <w:rsid w:val="006A3E42"/>
    <w:rsid w:val="006A5E7C"/>
    <w:rsid w:val="006B06F1"/>
    <w:rsid w:val="006B2737"/>
    <w:rsid w:val="006B492A"/>
    <w:rsid w:val="006B6D0C"/>
    <w:rsid w:val="006C1198"/>
    <w:rsid w:val="006C1BEE"/>
    <w:rsid w:val="006C3ABA"/>
    <w:rsid w:val="006C42CE"/>
    <w:rsid w:val="006C471E"/>
    <w:rsid w:val="006C574B"/>
    <w:rsid w:val="006C6C4B"/>
    <w:rsid w:val="006C72B2"/>
    <w:rsid w:val="006C7753"/>
    <w:rsid w:val="006D0D65"/>
    <w:rsid w:val="006D3D43"/>
    <w:rsid w:val="006D41FC"/>
    <w:rsid w:val="006D6199"/>
    <w:rsid w:val="006E1C93"/>
    <w:rsid w:val="006E296A"/>
    <w:rsid w:val="006E2DC4"/>
    <w:rsid w:val="006E4444"/>
    <w:rsid w:val="006E7451"/>
    <w:rsid w:val="006F27AD"/>
    <w:rsid w:val="00701E27"/>
    <w:rsid w:val="00703C80"/>
    <w:rsid w:val="00704924"/>
    <w:rsid w:val="00707521"/>
    <w:rsid w:val="007075D5"/>
    <w:rsid w:val="00710EC6"/>
    <w:rsid w:val="00712408"/>
    <w:rsid w:val="00713196"/>
    <w:rsid w:val="0071535A"/>
    <w:rsid w:val="007153B4"/>
    <w:rsid w:val="00715988"/>
    <w:rsid w:val="00717F90"/>
    <w:rsid w:val="00721A00"/>
    <w:rsid w:val="007220B1"/>
    <w:rsid w:val="00723A86"/>
    <w:rsid w:val="007259EA"/>
    <w:rsid w:val="007272C8"/>
    <w:rsid w:val="00730A2C"/>
    <w:rsid w:val="00730DB4"/>
    <w:rsid w:val="007311C0"/>
    <w:rsid w:val="00731663"/>
    <w:rsid w:val="00731DB0"/>
    <w:rsid w:val="007323A3"/>
    <w:rsid w:val="007353FA"/>
    <w:rsid w:val="0073594B"/>
    <w:rsid w:val="007370EB"/>
    <w:rsid w:val="007371A7"/>
    <w:rsid w:val="0074215A"/>
    <w:rsid w:val="007439C0"/>
    <w:rsid w:val="0074406A"/>
    <w:rsid w:val="007449CC"/>
    <w:rsid w:val="00745265"/>
    <w:rsid w:val="0074699B"/>
    <w:rsid w:val="0075018F"/>
    <w:rsid w:val="00751B21"/>
    <w:rsid w:val="007567F4"/>
    <w:rsid w:val="00757C60"/>
    <w:rsid w:val="007644BB"/>
    <w:rsid w:val="007658CD"/>
    <w:rsid w:val="00765E14"/>
    <w:rsid w:val="00765F32"/>
    <w:rsid w:val="007668FD"/>
    <w:rsid w:val="00767B3B"/>
    <w:rsid w:val="00770160"/>
    <w:rsid w:val="007711CF"/>
    <w:rsid w:val="007720F1"/>
    <w:rsid w:val="007730FE"/>
    <w:rsid w:val="00773E1E"/>
    <w:rsid w:val="00773EC8"/>
    <w:rsid w:val="00774739"/>
    <w:rsid w:val="00774D72"/>
    <w:rsid w:val="0077680B"/>
    <w:rsid w:val="00780EA9"/>
    <w:rsid w:val="007821C8"/>
    <w:rsid w:val="0078555E"/>
    <w:rsid w:val="00786869"/>
    <w:rsid w:val="00786F8B"/>
    <w:rsid w:val="0079030F"/>
    <w:rsid w:val="00792F32"/>
    <w:rsid w:val="00797189"/>
    <w:rsid w:val="00797D9F"/>
    <w:rsid w:val="007A6502"/>
    <w:rsid w:val="007A6F47"/>
    <w:rsid w:val="007A7FFA"/>
    <w:rsid w:val="007B0798"/>
    <w:rsid w:val="007B07CE"/>
    <w:rsid w:val="007B2EC2"/>
    <w:rsid w:val="007B37DE"/>
    <w:rsid w:val="007B3C39"/>
    <w:rsid w:val="007B5EFC"/>
    <w:rsid w:val="007B66BA"/>
    <w:rsid w:val="007C03F2"/>
    <w:rsid w:val="007C4E0F"/>
    <w:rsid w:val="007C5162"/>
    <w:rsid w:val="007C5F62"/>
    <w:rsid w:val="007C6D12"/>
    <w:rsid w:val="007D1D01"/>
    <w:rsid w:val="007D46E1"/>
    <w:rsid w:val="007D54DC"/>
    <w:rsid w:val="007D5CDD"/>
    <w:rsid w:val="007D65B2"/>
    <w:rsid w:val="007D6990"/>
    <w:rsid w:val="007E151C"/>
    <w:rsid w:val="007E21AE"/>
    <w:rsid w:val="007E2983"/>
    <w:rsid w:val="007E40C1"/>
    <w:rsid w:val="007E6211"/>
    <w:rsid w:val="007F119C"/>
    <w:rsid w:val="007F166A"/>
    <w:rsid w:val="007F2CA3"/>
    <w:rsid w:val="007F33BE"/>
    <w:rsid w:val="007F393A"/>
    <w:rsid w:val="00801DDC"/>
    <w:rsid w:val="0080240B"/>
    <w:rsid w:val="0080260F"/>
    <w:rsid w:val="0080357A"/>
    <w:rsid w:val="00804E98"/>
    <w:rsid w:val="008078A4"/>
    <w:rsid w:val="00810510"/>
    <w:rsid w:val="00810F69"/>
    <w:rsid w:val="0081229F"/>
    <w:rsid w:val="00812580"/>
    <w:rsid w:val="008143D7"/>
    <w:rsid w:val="00815D4F"/>
    <w:rsid w:val="00816605"/>
    <w:rsid w:val="00816629"/>
    <w:rsid w:val="00816877"/>
    <w:rsid w:val="00817C4E"/>
    <w:rsid w:val="0082165E"/>
    <w:rsid w:val="008217B6"/>
    <w:rsid w:val="00822438"/>
    <w:rsid w:val="0082397D"/>
    <w:rsid w:val="00823B70"/>
    <w:rsid w:val="00824397"/>
    <w:rsid w:val="008274F0"/>
    <w:rsid w:val="00827724"/>
    <w:rsid w:val="00830F3A"/>
    <w:rsid w:val="00831AA2"/>
    <w:rsid w:val="008341D3"/>
    <w:rsid w:val="00834B08"/>
    <w:rsid w:val="00835C82"/>
    <w:rsid w:val="00837AFF"/>
    <w:rsid w:val="008423FD"/>
    <w:rsid w:val="008430F3"/>
    <w:rsid w:val="00844084"/>
    <w:rsid w:val="00847BFB"/>
    <w:rsid w:val="00850A0D"/>
    <w:rsid w:val="0085125D"/>
    <w:rsid w:val="00852AE0"/>
    <w:rsid w:val="00854F57"/>
    <w:rsid w:val="00855284"/>
    <w:rsid w:val="008562A3"/>
    <w:rsid w:val="00856FBF"/>
    <w:rsid w:val="00860067"/>
    <w:rsid w:val="008600F4"/>
    <w:rsid w:val="00862EF6"/>
    <w:rsid w:val="0086456D"/>
    <w:rsid w:val="00865ABB"/>
    <w:rsid w:val="008701B3"/>
    <w:rsid w:val="008716A4"/>
    <w:rsid w:val="00871CD5"/>
    <w:rsid w:val="00872539"/>
    <w:rsid w:val="00872793"/>
    <w:rsid w:val="00876519"/>
    <w:rsid w:val="00876DC9"/>
    <w:rsid w:val="00877C65"/>
    <w:rsid w:val="0088084F"/>
    <w:rsid w:val="00881F09"/>
    <w:rsid w:val="00882934"/>
    <w:rsid w:val="00882F6E"/>
    <w:rsid w:val="0088387B"/>
    <w:rsid w:val="00885B0C"/>
    <w:rsid w:val="00886901"/>
    <w:rsid w:val="0088732B"/>
    <w:rsid w:val="00890C8C"/>
    <w:rsid w:val="00892C54"/>
    <w:rsid w:val="00893E28"/>
    <w:rsid w:val="008943AC"/>
    <w:rsid w:val="00895710"/>
    <w:rsid w:val="008960A6"/>
    <w:rsid w:val="00897AA4"/>
    <w:rsid w:val="00897FB4"/>
    <w:rsid w:val="008A0E23"/>
    <w:rsid w:val="008A2701"/>
    <w:rsid w:val="008A28B7"/>
    <w:rsid w:val="008A38E5"/>
    <w:rsid w:val="008A46D6"/>
    <w:rsid w:val="008A6028"/>
    <w:rsid w:val="008A7FB5"/>
    <w:rsid w:val="008B56C0"/>
    <w:rsid w:val="008C0074"/>
    <w:rsid w:val="008C0480"/>
    <w:rsid w:val="008C37B1"/>
    <w:rsid w:val="008C3B4F"/>
    <w:rsid w:val="008C480A"/>
    <w:rsid w:val="008C5DE9"/>
    <w:rsid w:val="008C625C"/>
    <w:rsid w:val="008C6907"/>
    <w:rsid w:val="008C7249"/>
    <w:rsid w:val="008D05A8"/>
    <w:rsid w:val="008D2089"/>
    <w:rsid w:val="008D2931"/>
    <w:rsid w:val="008D35F8"/>
    <w:rsid w:val="008D4057"/>
    <w:rsid w:val="008D4339"/>
    <w:rsid w:val="008D4691"/>
    <w:rsid w:val="008D5320"/>
    <w:rsid w:val="008D7C90"/>
    <w:rsid w:val="008D7FDC"/>
    <w:rsid w:val="008E016A"/>
    <w:rsid w:val="008E1B9C"/>
    <w:rsid w:val="008E2512"/>
    <w:rsid w:val="008E3155"/>
    <w:rsid w:val="008E64AA"/>
    <w:rsid w:val="008F29BC"/>
    <w:rsid w:val="008F3219"/>
    <w:rsid w:val="008F3858"/>
    <w:rsid w:val="008F4618"/>
    <w:rsid w:val="008F5B08"/>
    <w:rsid w:val="00901FCB"/>
    <w:rsid w:val="00902E58"/>
    <w:rsid w:val="009033EA"/>
    <w:rsid w:val="0090439F"/>
    <w:rsid w:val="009052C0"/>
    <w:rsid w:val="00905E30"/>
    <w:rsid w:val="009061A7"/>
    <w:rsid w:val="00906B29"/>
    <w:rsid w:val="00911332"/>
    <w:rsid w:val="009115E1"/>
    <w:rsid w:val="00911E0D"/>
    <w:rsid w:val="00911EDB"/>
    <w:rsid w:val="00911FFF"/>
    <w:rsid w:val="009135B7"/>
    <w:rsid w:val="009137DE"/>
    <w:rsid w:val="009138BC"/>
    <w:rsid w:val="00913AC5"/>
    <w:rsid w:val="009149A2"/>
    <w:rsid w:val="009152D5"/>
    <w:rsid w:val="0092133B"/>
    <w:rsid w:val="0092280E"/>
    <w:rsid w:val="009238DE"/>
    <w:rsid w:val="009250D2"/>
    <w:rsid w:val="00926347"/>
    <w:rsid w:val="00927843"/>
    <w:rsid w:val="009315DB"/>
    <w:rsid w:val="0093462C"/>
    <w:rsid w:val="00934B6C"/>
    <w:rsid w:val="00934EDB"/>
    <w:rsid w:val="0094025D"/>
    <w:rsid w:val="009415BE"/>
    <w:rsid w:val="00945BB9"/>
    <w:rsid w:val="0094608F"/>
    <w:rsid w:val="0094715D"/>
    <w:rsid w:val="009503CF"/>
    <w:rsid w:val="0095079A"/>
    <w:rsid w:val="00950DD5"/>
    <w:rsid w:val="0095170E"/>
    <w:rsid w:val="00951AE4"/>
    <w:rsid w:val="00951EC5"/>
    <w:rsid w:val="0095217A"/>
    <w:rsid w:val="009534F6"/>
    <w:rsid w:val="00953B0D"/>
    <w:rsid w:val="00957374"/>
    <w:rsid w:val="0096028D"/>
    <w:rsid w:val="0096649E"/>
    <w:rsid w:val="009672D7"/>
    <w:rsid w:val="00970DAF"/>
    <w:rsid w:val="0097681D"/>
    <w:rsid w:val="00977E77"/>
    <w:rsid w:val="00980AED"/>
    <w:rsid w:val="00981620"/>
    <w:rsid w:val="009831E9"/>
    <w:rsid w:val="00983376"/>
    <w:rsid w:val="00983BB6"/>
    <w:rsid w:val="00984276"/>
    <w:rsid w:val="0099088D"/>
    <w:rsid w:val="00990D35"/>
    <w:rsid w:val="009938AD"/>
    <w:rsid w:val="0099555F"/>
    <w:rsid w:val="009956F9"/>
    <w:rsid w:val="009A253E"/>
    <w:rsid w:val="009A4CCE"/>
    <w:rsid w:val="009A5D47"/>
    <w:rsid w:val="009A79AC"/>
    <w:rsid w:val="009B1D34"/>
    <w:rsid w:val="009B35DA"/>
    <w:rsid w:val="009B3D5F"/>
    <w:rsid w:val="009B58B4"/>
    <w:rsid w:val="009C182B"/>
    <w:rsid w:val="009C20E2"/>
    <w:rsid w:val="009C42FF"/>
    <w:rsid w:val="009C598D"/>
    <w:rsid w:val="009C6A7B"/>
    <w:rsid w:val="009D0CCC"/>
    <w:rsid w:val="009D197D"/>
    <w:rsid w:val="009D21C3"/>
    <w:rsid w:val="009D300C"/>
    <w:rsid w:val="009D3C57"/>
    <w:rsid w:val="009D415A"/>
    <w:rsid w:val="009D4381"/>
    <w:rsid w:val="009E012B"/>
    <w:rsid w:val="009E0351"/>
    <w:rsid w:val="009E2564"/>
    <w:rsid w:val="009E4AEF"/>
    <w:rsid w:val="009E7AD8"/>
    <w:rsid w:val="009F0129"/>
    <w:rsid w:val="009F02D1"/>
    <w:rsid w:val="009F1E7B"/>
    <w:rsid w:val="009F253D"/>
    <w:rsid w:val="009F5758"/>
    <w:rsid w:val="009F5C50"/>
    <w:rsid w:val="009F7782"/>
    <w:rsid w:val="00A0006A"/>
    <w:rsid w:val="00A01B64"/>
    <w:rsid w:val="00A05843"/>
    <w:rsid w:val="00A06334"/>
    <w:rsid w:val="00A067AA"/>
    <w:rsid w:val="00A06D35"/>
    <w:rsid w:val="00A0772B"/>
    <w:rsid w:val="00A13D41"/>
    <w:rsid w:val="00A146EB"/>
    <w:rsid w:val="00A14F2B"/>
    <w:rsid w:val="00A15031"/>
    <w:rsid w:val="00A151C9"/>
    <w:rsid w:val="00A163E9"/>
    <w:rsid w:val="00A24A28"/>
    <w:rsid w:val="00A30C8E"/>
    <w:rsid w:val="00A31B2A"/>
    <w:rsid w:val="00A34253"/>
    <w:rsid w:val="00A345AD"/>
    <w:rsid w:val="00A35208"/>
    <w:rsid w:val="00A40CAE"/>
    <w:rsid w:val="00A419D2"/>
    <w:rsid w:val="00A42D70"/>
    <w:rsid w:val="00A432DD"/>
    <w:rsid w:val="00A43533"/>
    <w:rsid w:val="00A443A8"/>
    <w:rsid w:val="00A44982"/>
    <w:rsid w:val="00A456C9"/>
    <w:rsid w:val="00A457E3"/>
    <w:rsid w:val="00A471F7"/>
    <w:rsid w:val="00A508C9"/>
    <w:rsid w:val="00A50D5C"/>
    <w:rsid w:val="00A5209A"/>
    <w:rsid w:val="00A53A6D"/>
    <w:rsid w:val="00A53F74"/>
    <w:rsid w:val="00A53F8C"/>
    <w:rsid w:val="00A5515B"/>
    <w:rsid w:val="00A55816"/>
    <w:rsid w:val="00A55B20"/>
    <w:rsid w:val="00A564B6"/>
    <w:rsid w:val="00A61F4E"/>
    <w:rsid w:val="00A624FA"/>
    <w:rsid w:val="00A631A2"/>
    <w:rsid w:val="00A6331C"/>
    <w:rsid w:val="00A633FE"/>
    <w:rsid w:val="00A63D99"/>
    <w:rsid w:val="00A656C9"/>
    <w:rsid w:val="00A66790"/>
    <w:rsid w:val="00A67774"/>
    <w:rsid w:val="00A72CB8"/>
    <w:rsid w:val="00A75DB5"/>
    <w:rsid w:val="00A75FC7"/>
    <w:rsid w:val="00A8037D"/>
    <w:rsid w:val="00A81CEA"/>
    <w:rsid w:val="00A8206B"/>
    <w:rsid w:val="00A831DC"/>
    <w:rsid w:val="00A83EBD"/>
    <w:rsid w:val="00A842AB"/>
    <w:rsid w:val="00A847E9"/>
    <w:rsid w:val="00A85B18"/>
    <w:rsid w:val="00A91A4B"/>
    <w:rsid w:val="00A91EFB"/>
    <w:rsid w:val="00A927BF"/>
    <w:rsid w:val="00A92949"/>
    <w:rsid w:val="00A9363F"/>
    <w:rsid w:val="00A942C1"/>
    <w:rsid w:val="00A96997"/>
    <w:rsid w:val="00A973BD"/>
    <w:rsid w:val="00AA1326"/>
    <w:rsid w:val="00AA14CA"/>
    <w:rsid w:val="00AA3576"/>
    <w:rsid w:val="00AA3C5A"/>
    <w:rsid w:val="00AA4BBD"/>
    <w:rsid w:val="00AB056B"/>
    <w:rsid w:val="00AB0860"/>
    <w:rsid w:val="00AB0A39"/>
    <w:rsid w:val="00AB1304"/>
    <w:rsid w:val="00AB1B3E"/>
    <w:rsid w:val="00AB2847"/>
    <w:rsid w:val="00AB47C4"/>
    <w:rsid w:val="00AB50F7"/>
    <w:rsid w:val="00AB6113"/>
    <w:rsid w:val="00AB721F"/>
    <w:rsid w:val="00AB7EBC"/>
    <w:rsid w:val="00AC0475"/>
    <w:rsid w:val="00AC0CF5"/>
    <w:rsid w:val="00AC1239"/>
    <w:rsid w:val="00AC138C"/>
    <w:rsid w:val="00AC2C41"/>
    <w:rsid w:val="00AC2E6C"/>
    <w:rsid w:val="00AC3E69"/>
    <w:rsid w:val="00AC4755"/>
    <w:rsid w:val="00AC6817"/>
    <w:rsid w:val="00AC6D4F"/>
    <w:rsid w:val="00AC78F9"/>
    <w:rsid w:val="00AD077F"/>
    <w:rsid w:val="00AD1AF9"/>
    <w:rsid w:val="00AD2690"/>
    <w:rsid w:val="00AD41EF"/>
    <w:rsid w:val="00AD7772"/>
    <w:rsid w:val="00AD7DED"/>
    <w:rsid w:val="00AE0C0E"/>
    <w:rsid w:val="00AE1196"/>
    <w:rsid w:val="00AE1C33"/>
    <w:rsid w:val="00AE1F25"/>
    <w:rsid w:val="00AE2D67"/>
    <w:rsid w:val="00AE7388"/>
    <w:rsid w:val="00AE7651"/>
    <w:rsid w:val="00AE7BF6"/>
    <w:rsid w:val="00AE7FAD"/>
    <w:rsid w:val="00AF0E53"/>
    <w:rsid w:val="00AF19DF"/>
    <w:rsid w:val="00AF38AF"/>
    <w:rsid w:val="00AF4B7D"/>
    <w:rsid w:val="00AF5731"/>
    <w:rsid w:val="00B00012"/>
    <w:rsid w:val="00B002C7"/>
    <w:rsid w:val="00B005DD"/>
    <w:rsid w:val="00B03922"/>
    <w:rsid w:val="00B03C94"/>
    <w:rsid w:val="00B0586B"/>
    <w:rsid w:val="00B07F76"/>
    <w:rsid w:val="00B12812"/>
    <w:rsid w:val="00B142EF"/>
    <w:rsid w:val="00B148AC"/>
    <w:rsid w:val="00B17AC2"/>
    <w:rsid w:val="00B17EE2"/>
    <w:rsid w:val="00B21A6C"/>
    <w:rsid w:val="00B22082"/>
    <w:rsid w:val="00B22740"/>
    <w:rsid w:val="00B22877"/>
    <w:rsid w:val="00B22E5B"/>
    <w:rsid w:val="00B24D12"/>
    <w:rsid w:val="00B25123"/>
    <w:rsid w:val="00B258B3"/>
    <w:rsid w:val="00B26284"/>
    <w:rsid w:val="00B30191"/>
    <w:rsid w:val="00B3148C"/>
    <w:rsid w:val="00B31F07"/>
    <w:rsid w:val="00B33A05"/>
    <w:rsid w:val="00B364B7"/>
    <w:rsid w:val="00B36B9C"/>
    <w:rsid w:val="00B402C3"/>
    <w:rsid w:val="00B404A4"/>
    <w:rsid w:val="00B41342"/>
    <w:rsid w:val="00B4593F"/>
    <w:rsid w:val="00B466A4"/>
    <w:rsid w:val="00B5367E"/>
    <w:rsid w:val="00B55BBA"/>
    <w:rsid w:val="00B56A45"/>
    <w:rsid w:val="00B62A29"/>
    <w:rsid w:val="00B62C24"/>
    <w:rsid w:val="00B63B96"/>
    <w:rsid w:val="00B6476C"/>
    <w:rsid w:val="00B64E75"/>
    <w:rsid w:val="00B653A0"/>
    <w:rsid w:val="00B65A05"/>
    <w:rsid w:val="00B65DAF"/>
    <w:rsid w:val="00B66115"/>
    <w:rsid w:val="00B679D1"/>
    <w:rsid w:val="00B70D95"/>
    <w:rsid w:val="00B720E0"/>
    <w:rsid w:val="00B7393D"/>
    <w:rsid w:val="00B76491"/>
    <w:rsid w:val="00B76541"/>
    <w:rsid w:val="00B7734D"/>
    <w:rsid w:val="00B80011"/>
    <w:rsid w:val="00B80902"/>
    <w:rsid w:val="00B81670"/>
    <w:rsid w:val="00B8216B"/>
    <w:rsid w:val="00B8268D"/>
    <w:rsid w:val="00B82F74"/>
    <w:rsid w:val="00B8328D"/>
    <w:rsid w:val="00B839C1"/>
    <w:rsid w:val="00B84FFF"/>
    <w:rsid w:val="00B85610"/>
    <w:rsid w:val="00B865D6"/>
    <w:rsid w:val="00B90854"/>
    <w:rsid w:val="00B90C36"/>
    <w:rsid w:val="00B91AA2"/>
    <w:rsid w:val="00B921D2"/>
    <w:rsid w:val="00B9248A"/>
    <w:rsid w:val="00B95149"/>
    <w:rsid w:val="00B95158"/>
    <w:rsid w:val="00B95B5D"/>
    <w:rsid w:val="00B9756F"/>
    <w:rsid w:val="00B97D18"/>
    <w:rsid w:val="00BA0F0C"/>
    <w:rsid w:val="00BA1413"/>
    <w:rsid w:val="00BA201D"/>
    <w:rsid w:val="00BA4447"/>
    <w:rsid w:val="00BA44C4"/>
    <w:rsid w:val="00BA6685"/>
    <w:rsid w:val="00BA681B"/>
    <w:rsid w:val="00BA6F2E"/>
    <w:rsid w:val="00BA7663"/>
    <w:rsid w:val="00BB010D"/>
    <w:rsid w:val="00BB0C0B"/>
    <w:rsid w:val="00BB11D0"/>
    <w:rsid w:val="00BB1C22"/>
    <w:rsid w:val="00BB2949"/>
    <w:rsid w:val="00BB2DA8"/>
    <w:rsid w:val="00BB4ADE"/>
    <w:rsid w:val="00BB5845"/>
    <w:rsid w:val="00BB5A70"/>
    <w:rsid w:val="00BB5E20"/>
    <w:rsid w:val="00BB5FED"/>
    <w:rsid w:val="00BB77B7"/>
    <w:rsid w:val="00BC0C4D"/>
    <w:rsid w:val="00BC3B74"/>
    <w:rsid w:val="00BC45C8"/>
    <w:rsid w:val="00BC4D64"/>
    <w:rsid w:val="00BC531A"/>
    <w:rsid w:val="00BC575C"/>
    <w:rsid w:val="00BC600A"/>
    <w:rsid w:val="00BC644B"/>
    <w:rsid w:val="00BD0401"/>
    <w:rsid w:val="00BD3268"/>
    <w:rsid w:val="00BD346A"/>
    <w:rsid w:val="00BD3983"/>
    <w:rsid w:val="00BD3C95"/>
    <w:rsid w:val="00BD4589"/>
    <w:rsid w:val="00BD475D"/>
    <w:rsid w:val="00BD6508"/>
    <w:rsid w:val="00BD6CF5"/>
    <w:rsid w:val="00BD735E"/>
    <w:rsid w:val="00BE07E6"/>
    <w:rsid w:val="00BE0E9C"/>
    <w:rsid w:val="00BE18B4"/>
    <w:rsid w:val="00BF02CD"/>
    <w:rsid w:val="00BF0DE1"/>
    <w:rsid w:val="00BF1218"/>
    <w:rsid w:val="00BF1267"/>
    <w:rsid w:val="00BF1613"/>
    <w:rsid w:val="00BF1DB7"/>
    <w:rsid w:val="00BF336D"/>
    <w:rsid w:val="00BF3992"/>
    <w:rsid w:val="00BF54CF"/>
    <w:rsid w:val="00BF56B4"/>
    <w:rsid w:val="00BF5EC3"/>
    <w:rsid w:val="00BF6A44"/>
    <w:rsid w:val="00BF6F9C"/>
    <w:rsid w:val="00C00010"/>
    <w:rsid w:val="00C00270"/>
    <w:rsid w:val="00C0083F"/>
    <w:rsid w:val="00C01DF7"/>
    <w:rsid w:val="00C01FA5"/>
    <w:rsid w:val="00C028AB"/>
    <w:rsid w:val="00C05906"/>
    <w:rsid w:val="00C06459"/>
    <w:rsid w:val="00C07BC1"/>
    <w:rsid w:val="00C07D5B"/>
    <w:rsid w:val="00C1003B"/>
    <w:rsid w:val="00C1061C"/>
    <w:rsid w:val="00C1364C"/>
    <w:rsid w:val="00C1367A"/>
    <w:rsid w:val="00C1386E"/>
    <w:rsid w:val="00C138E2"/>
    <w:rsid w:val="00C14630"/>
    <w:rsid w:val="00C15F03"/>
    <w:rsid w:val="00C165D5"/>
    <w:rsid w:val="00C21760"/>
    <w:rsid w:val="00C223F7"/>
    <w:rsid w:val="00C23588"/>
    <w:rsid w:val="00C236EE"/>
    <w:rsid w:val="00C23B51"/>
    <w:rsid w:val="00C24723"/>
    <w:rsid w:val="00C2691D"/>
    <w:rsid w:val="00C272C3"/>
    <w:rsid w:val="00C27CAD"/>
    <w:rsid w:val="00C30B45"/>
    <w:rsid w:val="00C30D69"/>
    <w:rsid w:val="00C31F85"/>
    <w:rsid w:val="00C32E77"/>
    <w:rsid w:val="00C337C9"/>
    <w:rsid w:val="00C33F52"/>
    <w:rsid w:val="00C3441F"/>
    <w:rsid w:val="00C35ED0"/>
    <w:rsid w:val="00C4065A"/>
    <w:rsid w:val="00C40A1B"/>
    <w:rsid w:val="00C4135A"/>
    <w:rsid w:val="00C41472"/>
    <w:rsid w:val="00C418C5"/>
    <w:rsid w:val="00C42B0F"/>
    <w:rsid w:val="00C42B2E"/>
    <w:rsid w:val="00C43C59"/>
    <w:rsid w:val="00C45C72"/>
    <w:rsid w:val="00C50362"/>
    <w:rsid w:val="00C50A97"/>
    <w:rsid w:val="00C51AAA"/>
    <w:rsid w:val="00C529D4"/>
    <w:rsid w:val="00C546DA"/>
    <w:rsid w:val="00C5513A"/>
    <w:rsid w:val="00C556E7"/>
    <w:rsid w:val="00C55C52"/>
    <w:rsid w:val="00C61255"/>
    <w:rsid w:val="00C63299"/>
    <w:rsid w:val="00C65949"/>
    <w:rsid w:val="00C6747B"/>
    <w:rsid w:val="00C711F6"/>
    <w:rsid w:val="00C73E33"/>
    <w:rsid w:val="00C7464A"/>
    <w:rsid w:val="00C75028"/>
    <w:rsid w:val="00C755EA"/>
    <w:rsid w:val="00C75AD6"/>
    <w:rsid w:val="00C77C49"/>
    <w:rsid w:val="00C814A8"/>
    <w:rsid w:val="00C8344D"/>
    <w:rsid w:val="00C846D3"/>
    <w:rsid w:val="00C84C3B"/>
    <w:rsid w:val="00C86317"/>
    <w:rsid w:val="00C9137E"/>
    <w:rsid w:val="00CA1778"/>
    <w:rsid w:val="00CA30FD"/>
    <w:rsid w:val="00CA3B49"/>
    <w:rsid w:val="00CA3E8D"/>
    <w:rsid w:val="00CA4977"/>
    <w:rsid w:val="00CA58BE"/>
    <w:rsid w:val="00CA5C6B"/>
    <w:rsid w:val="00CA6E03"/>
    <w:rsid w:val="00CB0119"/>
    <w:rsid w:val="00CB07F6"/>
    <w:rsid w:val="00CB0BB3"/>
    <w:rsid w:val="00CB1138"/>
    <w:rsid w:val="00CB2D06"/>
    <w:rsid w:val="00CB41FA"/>
    <w:rsid w:val="00CB4B07"/>
    <w:rsid w:val="00CB545A"/>
    <w:rsid w:val="00CC3E54"/>
    <w:rsid w:val="00CC488C"/>
    <w:rsid w:val="00CC4A8B"/>
    <w:rsid w:val="00CD0464"/>
    <w:rsid w:val="00CD0E5F"/>
    <w:rsid w:val="00CD1614"/>
    <w:rsid w:val="00CD3320"/>
    <w:rsid w:val="00CD3322"/>
    <w:rsid w:val="00CD3527"/>
    <w:rsid w:val="00CD3539"/>
    <w:rsid w:val="00CD49AC"/>
    <w:rsid w:val="00CD6849"/>
    <w:rsid w:val="00CD7612"/>
    <w:rsid w:val="00CD7AE5"/>
    <w:rsid w:val="00CE035D"/>
    <w:rsid w:val="00CE0A0C"/>
    <w:rsid w:val="00CE6200"/>
    <w:rsid w:val="00CE6B02"/>
    <w:rsid w:val="00CF0EF0"/>
    <w:rsid w:val="00CF5B87"/>
    <w:rsid w:val="00CF6404"/>
    <w:rsid w:val="00D00112"/>
    <w:rsid w:val="00D016E9"/>
    <w:rsid w:val="00D01B1F"/>
    <w:rsid w:val="00D02650"/>
    <w:rsid w:val="00D02B9D"/>
    <w:rsid w:val="00D02FC7"/>
    <w:rsid w:val="00D03382"/>
    <w:rsid w:val="00D07DF6"/>
    <w:rsid w:val="00D11FF6"/>
    <w:rsid w:val="00D132FD"/>
    <w:rsid w:val="00D16258"/>
    <w:rsid w:val="00D162D6"/>
    <w:rsid w:val="00D178FE"/>
    <w:rsid w:val="00D20148"/>
    <w:rsid w:val="00D21C88"/>
    <w:rsid w:val="00D254F1"/>
    <w:rsid w:val="00D25708"/>
    <w:rsid w:val="00D2576C"/>
    <w:rsid w:val="00D258A3"/>
    <w:rsid w:val="00D274BC"/>
    <w:rsid w:val="00D41B7F"/>
    <w:rsid w:val="00D4299A"/>
    <w:rsid w:val="00D450C0"/>
    <w:rsid w:val="00D462D8"/>
    <w:rsid w:val="00D46CC7"/>
    <w:rsid w:val="00D47300"/>
    <w:rsid w:val="00D47B6A"/>
    <w:rsid w:val="00D504BF"/>
    <w:rsid w:val="00D50CDE"/>
    <w:rsid w:val="00D518C4"/>
    <w:rsid w:val="00D5343F"/>
    <w:rsid w:val="00D546B1"/>
    <w:rsid w:val="00D54DEA"/>
    <w:rsid w:val="00D5662F"/>
    <w:rsid w:val="00D56AA5"/>
    <w:rsid w:val="00D61B33"/>
    <w:rsid w:val="00D62F5E"/>
    <w:rsid w:val="00D644EF"/>
    <w:rsid w:val="00D65438"/>
    <w:rsid w:val="00D65CC6"/>
    <w:rsid w:val="00D6616A"/>
    <w:rsid w:val="00D67852"/>
    <w:rsid w:val="00D70F9D"/>
    <w:rsid w:val="00D7112B"/>
    <w:rsid w:val="00D71F8A"/>
    <w:rsid w:val="00D72247"/>
    <w:rsid w:val="00D73858"/>
    <w:rsid w:val="00D73ADF"/>
    <w:rsid w:val="00D73E69"/>
    <w:rsid w:val="00D74541"/>
    <w:rsid w:val="00D7610C"/>
    <w:rsid w:val="00D7791E"/>
    <w:rsid w:val="00D80D04"/>
    <w:rsid w:val="00D83BCC"/>
    <w:rsid w:val="00D84883"/>
    <w:rsid w:val="00D87DAD"/>
    <w:rsid w:val="00D9027F"/>
    <w:rsid w:val="00D921EA"/>
    <w:rsid w:val="00D92D87"/>
    <w:rsid w:val="00D95548"/>
    <w:rsid w:val="00D95CF5"/>
    <w:rsid w:val="00D96B17"/>
    <w:rsid w:val="00DA0257"/>
    <w:rsid w:val="00DA4C0A"/>
    <w:rsid w:val="00DA7F27"/>
    <w:rsid w:val="00DB12F9"/>
    <w:rsid w:val="00DB1A45"/>
    <w:rsid w:val="00DB5D92"/>
    <w:rsid w:val="00DB5F29"/>
    <w:rsid w:val="00DB6741"/>
    <w:rsid w:val="00DC42EF"/>
    <w:rsid w:val="00DC68A1"/>
    <w:rsid w:val="00DC6BE0"/>
    <w:rsid w:val="00DD1450"/>
    <w:rsid w:val="00DD2652"/>
    <w:rsid w:val="00DD64B5"/>
    <w:rsid w:val="00DD79D5"/>
    <w:rsid w:val="00DE0181"/>
    <w:rsid w:val="00DE1B29"/>
    <w:rsid w:val="00DE1BAB"/>
    <w:rsid w:val="00DE2DE6"/>
    <w:rsid w:val="00DE44AD"/>
    <w:rsid w:val="00DE5EE3"/>
    <w:rsid w:val="00DE7035"/>
    <w:rsid w:val="00DE724B"/>
    <w:rsid w:val="00DF1657"/>
    <w:rsid w:val="00DF1ED1"/>
    <w:rsid w:val="00DF27C2"/>
    <w:rsid w:val="00DF29D7"/>
    <w:rsid w:val="00DF3CBC"/>
    <w:rsid w:val="00DF534E"/>
    <w:rsid w:val="00DF7C0D"/>
    <w:rsid w:val="00E00795"/>
    <w:rsid w:val="00E014E3"/>
    <w:rsid w:val="00E0178E"/>
    <w:rsid w:val="00E02149"/>
    <w:rsid w:val="00E02949"/>
    <w:rsid w:val="00E02DBF"/>
    <w:rsid w:val="00E02EC6"/>
    <w:rsid w:val="00E04D01"/>
    <w:rsid w:val="00E04FE6"/>
    <w:rsid w:val="00E06CDF"/>
    <w:rsid w:val="00E078BB"/>
    <w:rsid w:val="00E107B7"/>
    <w:rsid w:val="00E1114A"/>
    <w:rsid w:val="00E11E62"/>
    <w:rsid w:val="00E12647"/>
    <w:rsid w:val="00E13056"/>
    <w:rsid w:val="00E155DC"/>
    <w:rsid w:val="00E16FDE"/>
    <w:rsid w:val="00E17FA6"/>
    <w:rsid w:val="00E22140"/>
    <w:rsid w:val="00E2240F"/>
    <w:rsid w:val="00E24CD8"/>
    <w:rsid w:val="00E25C2A"/>
    <w:rsid w:val="00E26E58"/>
    <w:rsid w:val="00E27B1F"/>
    <w:rsid w:val="00E3051B"/>
    <w:rsid w:val="00E32151"/>
    <w:rsid w:val="00E32B38"/>
    <w:rsid w:val="00E331C6"/>
    <w:rsid w:val="00E338AA"/>
    <w:rsid w:val="00E3560D"/>
    <w:rsid w:val="00E36E76"/>
    <w:rsid w:val="00E37625"/>
    <w:rsid w:val="00E37B38"/>
    <w:rsid w:val="00E42E61"/>
    <w:rsid w:val="00E42F70"/>
    <w:rsid w:val="00E45E8D"/>
    <w:rsid w:val="00E4613E"/>
    <w:rsid w:val="00E510A3"/>
    <w:rsid w:val="00E52801"/>
    <w:rsid w:val="00E54631"/>
    <w:rsid w:val="00E556A4"/>
    <w:rsid w:val="00E60802"/>
    <w:rsid w:val="00E6250F"/>
    <w:rsid w:val="00E66218"/>
    <w:rsid w:val="00E70FEE"/>
    <w:rsid w:val="00E720E9"/>
    <w:rsid w:val="00E72A85"/>
    <w:rsid w:val="00E7413A"/>
    <w:rsid w:val="00E77DDC"/>
    <w:rsid w:val="00E81FE3"/>
    <w:rsid w:val="00E8328B"/>
    <w:rsid w:val="00E83E64"/>
    <w:rsid w:val="00E90485"/>
    <w:rsid w:val="00E907A7"/>
    <w:rsid w:val="00E91331"/>
    <w:rsid w:val="00E915DB"/>
    <w:rsid w:val="00E91B93"/>
    <w:rsid w:val="00E92AC2"/>
    <w:rsid w:val="00E938A6"/>
    <w:rsid w:val="00E969A2"/>
    <w:rsid w:val="00EA152E"/>
    <w:rsid w:val="00EA3DF1"/>
    <w:rsid w:val="00EA48DA"/>
    <w:rsid w:val="00EA5B3F"/>
    <w:rsid w:val="00EB074A"/>
    <w:rsid w:val="00EB1E1D"/>
    <w:rsid w:val="00EB2314"/>
    <w:rsid w:val="00EB2ED6"/>
    <w:rsid w:val="00EB39E3"/>
    <w:rsid w:val="00EB42F4"/>
    <w:rsid w:val="00EB49D6"/>
    <w:rsid w:val="00EB4D7D"/>
    <w:rsid w:val="00EB63D9"/>
    <w:rsid w:val="00EB646E"/>
    <w:rsid w:val="00EB6C68"/>
    <w:rsid w:val="00EC024C"/>
    <w:rsid w:val="00EC18BB"/>
    <w:rsid w:val="00EC2B54"/>
    <w:rsid w:val="00EC68F5"/>
    <w:rsid w:val="00EC6B82"/>
    <w:rsid w:val="00ED17CC"/>
    <w:rsid w:val="00ED2273"/>
    <w:rsid w:val="00ED3C7A"/>
    <w:rsid w:val="00ED540E"/>
    <w:rsid w:val="00ED5AD5"/>
    <w:rsid w:val="00ED5B19"/>
    <w:rsid w:val="00ED6A88"/>
    <w:rsid w:val="00ED7233"/>
    <w:rsid w:val="00EE13A9"/>
    <w:rsid w:val="00EE1B30"/>
    <w:rsid w:val="00EE3785"/>
    <w:rsid w:val="00EE4044"/>
    <w:rsid w:val="00EE4053"/>
    <w:rsid w:val="00EE482E"/>
    <w:rsid w:val="00EE6A1C"/>
    <w:rsid w:val="00EE6A39"/>
    <w:rsid w:val="00EF02FD"/>
    <w:rsid w:val="00EF4764"/>
    <w:rsid w:val="00EF4C13"/>
    <w:rsid w:val="00F0182C"/>
    <w:rsid w:val="00F033AB"/>
    <w:rsid w:val="00F03847"/>
    <w:rsid w:val="00F03888"/>
    <w:rsid w:val="00F03A89"/>
    <w:rsid w:val="00F05408"/>
    <w:rsid w:val="00F062A7"/>
    <w:rsid w:val="00F062D7"/>
    <w:rsid w:val="00F1090F"/>
    <w:rsid w:val="00F10B9C"/>
    <w:rsid w:val="00F12693"/>
    <w:rsid w:val="00F12E65"/>
    <w:rsid w:val="00F133D4"/>
    <w:rsid w:val="00F14F1D"/>
    <w:rsid w:val="00F17F3B"/>
    <w:rsid w:val="00F221D0"/>
    <w:rsid w:val="00F22697"/>
    <w:rsid w:val="00F24216"/>
    <w:rsid w:val="00F25F15"/>
    <w:rsid w:val="00F268B8"/>
    <w:rsid w:val="00F275AC"/>
    <w:rsid w:val="00F301A7"/>
    <w:rsid w:val="00F31ACF"/>
    <w:rsid w:val="00F31CC7"/>
    <w:rsid w:val="00F33278"/>
    <w:rsid w:val="00F336CF"/>
    <w:rsid w:val="00F33D40"/>
    <w:rsid w:val="00F35317"/>
    <w:rsid w:val="00F3595E"/>
    <w:rsid w:val="00F37997"/>
    <w:rsid w:val="00F37B0D"/>
    <w:rsid w:val="00F429F9"/>
    <w:rsid w:val="00F44FAD"/>
    <w:rsid w:val="00F450A8"/>
    <w:rsid w:val="00F461E2"/>
    <w:rsid w:val="00F462DA"/>
    <w:rsid w:val="00F51606"/>
    <w:rsid w:val="00F51F17"/>
    <w:rsid w:val="00F537B8"/>
    <w:rsid w:val="00F6175F"/>
    <w:rsid w:val="00F61FA2"/>
    <w:rsid w:val="00F62575"/>
    <w:rsid w:val="00F637EE"/>
    <w:rsid w:val="00F64E22"/>
    <w:rsid w:val="00F660BE"/>
    <w:rsid w:val="00F6665C"/>
    <w:rsid w:val="00F70176"/>
    <w:rsid w:val="00F70BC4"/>
    <w:rsid w:val="00F711DE"/>
    <w:rsid w:val="00F72E59"/>
    <w:rsid w:val="00F72FD1"/>
    <w:rsid w:val="00F735E4"/>
    <w:rsid w:val="00F7521B"/>
    <w:rsid w:val="00F76E0F"/>
    <w:rsid w:val="00F8161B"/>
    <w:rsid w:val="00F82774"/>
    <w:rsid w:val="00F82FA1"/>
    <w:rsid w:val="00F82FE8"/>
    <w:rsid w:val="00F84307"/>
    <w:rsid w:val="00F855F6"/>
    <w:rsid w:val="00F8581E"/>
    <w:rsid w:val="00F8780B"/>
    <w:rsid w:val="00F90653"/>
    <w:rsid w:val="00F92777"/>
    <w:rsid w:val="00F93CE6"/>
    <w:rsid w:val="00F94072"/>
    <w:rsid w:val="00F95246"/>
    <w:rsid w:val="00FA12EE"/>
    <w:rsid w:val="00FA1794"/>
    <w:rsid w:val="00FA1E78"/>
    <w:rsid w:val="00FA3A1E"/>
    <w:rsid w:val="00FA3D76"/>
    <w:rsid w:val="00FA617E"/>
    <w:rsid w:val="00FA6198"/>
    <w:rsid w:val="00FA61FC"/>
    <w:rsid w:val="00FA6C0B"/>
    <w:rsid w:val="00FB06ED"/>
    <w:rsid w:val="00FB216D"/>
    <w:rsid w:val="00FB323A"/>
    <w:rsid w:val="00FB7B8B"/>
    <w:rsid w:val="00FC07B3"/>
    <w:rsid w:val="00FC0EC8"/>
    <w:rsid w:val="00FC134D"/>
    <w:rsid w:val="00FC566F"/>
    <w:rsid w:val="00FC7C98"/>
    <w:rsid w:val="00FD2C4E"/>
    <w:rsid w:val="00FD3F50"/>
    <w:rsid w:val="00FE0A2B"/>
    <w:rsid w:val="00FE1499"/>
    <w:rsid w:val="00FE19B2"/>
    <w:rsid w:val="00FE502E"/>
    <w:rsid w:val="00FE5696"/>
    <w:rsid w:val="00FE7596"/>
    <w:rsid w:val="00FE79FF"/>
    <w:rsid w:val="00FF15A9"/>
    <w:rsid w:val="00FF193E"/>
    <w:rsid w:val="00FF3074"/>
    <w:rsid w:val="00FF3977"/>
    <w:rsid w:val="00FF4EB1"/>
    <w:rsid w:val="00FF55EE"/>
    <w:rsid w:val="00FF6663"/>
    <w:rsid w:val="00FF7A63"/>
    <w:rsid w:val="00FF7C2D"/>
    <w:rsid w:val="13E635D6"/>
    <w:rsid w:val="1B80EE7F"/>
    <w:rsid w:val="1FC4E469"/>
    <w:rsid w:val="219BDAF4"/>
    <w:rsid w:val="224CF088"/>
    <w:rsid w:val="23356785"/>
    <w:rsid w:val="3B2D4800"/>
    <w:rsid w:val="4CE9DE3E"/>
    <w:rsid w:val="4DDCD90A"/>
    <w:rsid w:val="5269D97F"/>
    <w:rsid w:val="67D2BF2D"/>
    <w:rsid w:val="6FBDB4F5"/>
    <w:rsid w:val="74B86572"/>
    <w:rsid w:val="7B28713F"/>
    <w:rsid w:val="7D96E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6B9C14"/>
  <w14:defaultImageDpi w14:val="0"/>
  <w15:docId w15:val="{92D1EEA1-69D0-452E-8F42-9B3363B9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98"/>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toc 1" w:semiHidden="1" w:uiPriority="98" w:unhideWhenUsed="1"/>
    <w:lsdException w:name="toc 2" w:semiHidden="1" w:uiPriority="39" w:unhideWhenUsed="1"/>
    <w:lsdException w:name="toc 3" w:semiHidden="1" w:uiPriority="39" w:unhideWhenUsed="1"/>
    <w:lsdException w:name="toc 4" w:semiHidden="1" w:uiPriority="98" w:unhideWhenUsed="1"/>
    <w:lsdException w:name="toc 5" w:semiHidden="1" w:uiPriority="98" w:unhideWhenUsed="1"/>
    <w:lsdException w:name="toc 6" w:semiHidden="1" w:uiPriority="98" w:unhideWhenUsed="1"/>
    <w:lsdException w:name="toc 7" w:semiHidden="1" w:uiPriority="98" w:unhideWhenUsed="1"/>
    <w:lsdException w:name="toc 8" w:semiHidden="1" w:uiPriority="98" w:unhideWhenUsed="1"/>
    <w:lsdException w:name="toc 9" w:semiHidden="1" w:uiPriority="0" w:unhideWhenUsed="1"/>
    <w:lsdException w:name="header" w:semiHidden="1" w:uiPriority="0" w:unhideWhenUsed="1"/>
    <w:lsdException w:name="footer" w:semiHidden="1" w:uiPriority="0" w:unhideWhenUsed="1"/>
    <w:lsdException w:name="caption" w:semiHidden="1" w:uiPriority="0" w:unhideWhenUsed="1" w:qFormat="1"/>
    <w:lsdException w:name="page number" w:semiHidden="1" w:uiPriority="0" w:unhideWhenUsed="1"/>
    <w:lsdException w:name="macro" w:semiHidden="1" w:unhideWhenUsed="1"/>
    <w:lsdException w:name="List Bullet" w:semiHidden="1" w:uiPriority="4" w:unhideWhenUsed="1" w:qFormat="1"/>
    <w:lsdException w:name="List Number" w:semiHidden="1" w:unhideWhenUsed="1"/>
    <w:lsdException w:name="List Bullet 2" w:semiHidden="1" w:unhideWhenUsed="1" w:qFormat="1"/>
    <w:lsdException w:name="Title" w:uiPriority="0" w:qFormat="1"/>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2"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HTML Variable" w:semiHidden="1" w:unhideWhenUsed="1"/>
    <w:lsdException w:name="Normal Table" w:semiHidden="1" w:unhideWhenUsed="1"/>
    <w:lsdException w:name="annotation subject"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F84307"/>
    <w:pPr>
      <w:spacing w:after="200" w:line="276" w:lineRule="auto"/>
    </w:pPr>
    <w:rPr>
      <w:rFonts w:ascii="Arial Narrow" w:hAnsi="Arial Narrow" w:cs="Times New Roman"/>
      <w:sz w:val="22"/>
      <w:szCs w:val="22"/>
    </w:rPr>
  </w:style>
  <w:style w:type="paragraph" w:styleId="Heading1">
    <w:name w:val="heading 1"/>
    <w:aliases w:val="Article,Division,Article Title"/>
    <w:basedOn w:val="Normal"/>
    <w:next w:val="BodyText"/>
    <w:link w:val="Heading1Char"/>
    <w:uiPriority w:val="99"/>
    <w:qFormat/>
    <w:rsid w:val="00552523"/>
    <w:pPr>
      <w:keepNext/>
      <w:pBdr>
        <w:top w:val="single" w:sz="4" w:space="1" w:color="auto"/>
      </w:pBdr>
      <w:tabs>
        <w:tab w:val="num" w:pos="720"/>
        <w:tab w:val="num" w:pos="1440"/>
      </w:tabs>
      <w:spacing w:before="240" w:after="60" w:line="240" w:lineRule="auto"/>
      <w:ind w:left="1440" w:hanging="1440"/>
      <w:outlineLvl w:val="0"/>
    </w:pPr>
    <w:rPr>
      <w:b/>
      <w:caps/>
      <w:kern w:val="28"/>
      <w:sz w:val="24"/>
      <w:szCs w:val="20"/>
    </w:rPr>
  </w:style>
  <w:style w:type="paragraph" w:styleId="Heading2">
    <w:name w:val="heading 2"/>
    <w:aliases w:val="Section,Item,Section Level 1"/>
    <w:basedOn w:val="Normal"/>
    <w:next w:val="NoSpacing"/>
    <w:link w:val="Heading2Char"/>
    <w:uiPriority w:val="99"/>
    <w:qFormat/>
    <w:rsid w:val="003E22B9"/>
    <w:pPr>
      <w:numPr>
        <w:ilvl w:val="1"/>
        <w:numId w:val="3"/>
      </w:numPr>
      <w:tabs>
        <w:tab w:val="clear" w:pos="1080"/>
        <w:tab w:val="num" w:pos="1440"/>
        <w:tab w:val="num" w:pos="1800"/>
      </w:tabs>
      <w:spacing w:before="240" w:after="60" w:line="240" w:lineRule="auto"/>
      <w:ind w:left="1440" w:hanging="1440"/>
      <w:outlineLvl w:val="1"/>
    </w:pPr>
    <w:rPr>
      <w:sz w:val="20"/>
      <w:szCs w:val="20"/>
    </w:rPr>
  </w:style>
  <w:style w:type="paragraph" w:styleId="Heading3">
    <w:name w:val="heading 3"/>
    <w:aliases w:val="Subsection 1,Subsection Level 1"/>
    <w:basedOn w:val="Normal"/>
    <w:next w:val="NoSpacing"/>
    <w:link w:val="Heading3Char"/>
    <w:uiPriority w:val="99"/>
    <w:qFormat/>
    <w:rsid w:val="00C0083F"/>
    <w:pPr>
      <w:numPr>
        <w:ilvl w:val="2"/>
        <w:numId w:val="1"/>
      </w:numPr>
      <w:tabs>
        <w:tab w:val="clear" w:pos="360"/>
        <w:tab w:val="num" w:pos="720"/>
        <w:tab w:val="num" w:pos="1440"/>
      </w:tabs>
      <w:spacing w:before="240" w:after="60" w:line="240" w:lineRule="auto"/>
      <w:ind w:left="1440" w:hanging="1440"/>
      <w:outlineLvl w:val="2"/>
    </w:pPr>
    <w:rPr>
      <w:sz w:val="20"/>
      <w:szCs w:val="20"/>
    </w:rPr>
  </w:style>
  <w:style w:type="paragraph" w:styleId="Heading4">
    <w:name w:val="heading 4"/>
    <w:aliases w:val="Subsection 2,SubArticle"/>
    <w:basedOn w:val="Normal"/>
    <w:next w:val="NoSpacing"/>
    <w:link w:val="Heading4Char"/>
    <w:uiPriority w:val="99"/>
    <w:qFormat/>
    <w:rsid w:val="00C0083F"/>
    <w:pPr>
      <w:numPr>
        <w:ilvl w:val="3"/>
        <w:numId w:val="1"/>
      </w:numPr>
      <w:tabs>
        <w:tab w:val="clear" w:pos="360"/>
        <w:tab w:val="num" w:pos="720"/>
        <w:tab w:val="num" w:pos="1440"/>
      </w:tabs>
      <w:spacing w:before="240" w:after="60" w:line="240" w:lineRule="auto"/>
      <w:ind w:left="1440" w:hanging="1440"/>
      <w:outlineLvl w:val="3"/>
    </w:pPr>
    <w:rPr>
      <w:sz w:val="20"/>
      <w:szCs w:val="20"/>
    </w:rPr>
  </w:style>
  <w:style w:type="paragraph" w:styleId="Heading5">
    <w:name w:val="heading 5"/>
    <w:aliases w:val="Subsection 3"/>
    <w:basedOn w:val="Normal"/>
    <w:next w:val="BodyText"/>
    <w:link w:val="Heading5Char"/>
    <w:uiPriority w:val="99"/>
    <w:qFormat/>
    <w:rsid w:val="00C0083F"/>
    <w:pPr>
      <w:numPr>
        <w:ilvl w:val="4"/>
        <w:numId w:val="1"/>
      </w:numPr>
      <w:tabs>
        <w:tab w:val="clear" w:pos="360"/>
        <w:tab w:val="num" w:pos="720"/>
        <w:tab w:val="num" w:pos="1440"/>
      </w:tabs>
      <w:spacing w:before="240" w:after="60" w:line="240" w:lineRule="auto"/>
      <w:ind w:left="1440" w:hanging="1440"/>
      <w:outlineLvl w:val="4"/>
    </w:pPr>
    <w:rPr>
      <w:sz w:val="20"/>
      <w:szCs w:val="20"/>
    </w:rPr>
  </w:style>
  <w:style w:type="paragraph" w:styleId="Heading6">
    <w:name w:val="heading 6"/>
    <w:aliases w:val="SS-1st"/>
    <w:basedOn w:val="Normal"/>
    <w:next w:val="BodyText"/>
    <w:link w:val="Heading6Char"/>
    <w:uiPriority w:val="99"/>
    <w:qFormat/>
    <w:rsid w:val="00C0083F"/>
    <w:pPr>
      <w:numPr>
        <w:ilvl w:val="5"/>
        <w:numId w:val="1"/>
      </w:numPr>
      <w:tabs>
        <w:tab w:val="clear" w:pos="360"/>
        <w:tab w:val="num" w:pos="720"/>
        <w:tab w:val="num" w:pos="1440"/>
      </w:tabs>
      <w:spacing w:before="240" w:after="60" w:line="240" w:lineRule="auto"/>
      <w:ind w:left="1440" w:hanging="1440"/>
      <w:outlineLvl w:val="5"/>
    </w:pPr>
    <w:rPr>
      <w:sz w:val="20"/>
      <w:szCs w:val="20"/>
    </w:rPr>
  </w:style>
  <w:style w:type="paragraph" w:styleId="Heading7">
    <w:name w:val="heading 7"/>
    <w:aliases w:val="Subsection 5,SS-2nd"/>
    <w:basedOn w:val="Normal"/>
    <w:next w:val="BodyText"/>
    <w:link w:val="Heading7Char"/>
    <w:uiPriority w:val="99"/>
    <w:qFormat/>
    <w:rsid w:val="00C0083F"/>
    <w:pPr>
      <w:numPr>
        <w:ilvl w:val="6"/>
        <w:numId w:val="1"/>
      </w:numPr>
      <w:tabs>
        <w:tab w:val="clear" w:pos="360"/>
        <w:tab w:val="num" w:pos="720"/>
        <w:tab w:val="num" w:pos="1440"/>
      </w:tabs>
      <w:spacing w:before="240" w:after="60" w:line="240" w:lineRule="auto"/>
      <w:ind w:left="1440" w:hanging="1440"/>
      <w:outlineLvl w:val="6"/>
    </w:pPr>
    <w:rPr>
      <w:sz w:val="20"/>
      <w:szCs w:val="20"/>
    </w:rPr>
  </w:style>
  <w:style w:type="paragraph" w:styleId="Heading8">
    <w:name w:val="heading 8"/>
    <w:aliases w:val="Subsection 6,SS-3rd"/>
    <w:basedOn w:val="Normal"/>
    <w:next w:val="BodyText"/>
    <w:link w:val="Heading8Char"/>
    <w:uiPriority w:val="99"/>
    <w:qFormat/>
    <w:rsid w:val="00C0083F"/>
    <w:pPr>
      <w:numPr>
        <w:ilvl w:val="7"/>
        <w:numId w:val="4"/>
      </w:numPr>
      <w:tabs>
        <w:tab w:val="clear" w:pos="360"/>
        <w:tab w:val="num" w:pos="720"/>
        <w:tab w:val="num" w:pos="1440"/>
      </w:tabs>
      <w:spacing w:before="240" w:after="60" w:line="240" w:lineRule="auto"/>
      <w:ind w:left="1440" w:hanging="1440"/>
      <w:outlineLvl w:val="7"/>
    </w:pPr>
    <w:rPr>
      <w:sz w:val="20"/>
      <w:szCs w:val="20"/>
    </w:rPr>
  </w:style>
  <w:style w:type="paragraph" w:styleId="Heading9">
    <w:name w:val="heading 9"/>
    <w:basedOn w:val="Normal"/>
    <w:next w:val="Normal"/>
    <w:link w:val="Heading9Char"/>
    <w:uiPriority w:val="9"/>
    <w:unhideWhenUsed/>
    <w:qFormat/>
    <w:rsid w:val="00332B24"/>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Division Char,Article Title Char"/>
    <w:basedOn w:val="DefaultParagraphFont"/>
    <w:link w:val="Heading1"/>
    <w:uiPriority w:val="99"/>
    <w:locked/>
    <w:rsid w:val="003E22B9"/>
    <w:rPr>
      <w:rFonts w:ascii="Arial Narrow" w:hAnsi="Arial Narrow" w:cs="Times New Roman"/>
      <w:b/>
      <w:caps/>
      <w:kern w:val="28"/>
      <w:sz w:val="24"/>
    </w:rPr>
  </w:style>
  <w:style w:type="character" w:customStyle="1" w:styleId="Heading2Char">
    <w:name w:val="Heading 2 Char"/>
    <w:aliases w:val="Section Char,Item Char,Section Level 1 Char"/>
    <w:basedOn w:val="DefaultParagraphFont"/>
    <w:link w:val="Heading2"/>
    <w:uiPriority w:val="99"/>
    <w:locked/>
    <w:rsid w:val="003E22B9"/>
    <w:rPr>
      <w:rFonts w:ascii="Arial Narrow" w:hAnsi="Arial Narrow" w:cs="Times New Roman"/>
    </w:rPr>
  </w:style>
  <w:style w:type="character" w:customStyle="1" w:styleId="Heading3Char">
    <w:name w:val="Heading 3 Char"/>
    <w:aliases w:val="Subsection 1 Char,Subsection Level 1 Char"/>
    <w:basedOn w:val="DefaultParagraphFont"/>
    <w:link w:val="Heading3"/>
    <w:uiPriority w:val="99"/>
    <w:locked/>
    <w:rsid w:val="00F84307"/>
    <w:rPr>
      <w:rFonts w:ascii="Arial Narrow" w:hAnsi="Arial Narrow" w:cs="Times New Roman"/>
    </w:rPr>
  </w:style>
  <w:style w:type="character" w:customStyle="1" w:styleId="Heading4Char">
    <w:name w:val="Heading 4 Char"/>
    <w:aliases w:val="Subsection 2 Char,SubArticle Char"/>
    <w:basedOn w:val="DefaultParagraphFont"/>
    <w:link w:val="Heading4"/>
    <w:uiPriority w:val="99"/>
    <w:locked/>
    <w:rsid w:val="00F84307"/>
    <w:rPr>
      <w:rFonts w:ascii="Arial Narrow" w:hAnsi="Arial Narrow" w:cs="Times New Roman"/>
    </w:rPr>
  </w:style>
  <w:style w:type="character" w:customStyle="1" w:styleId="Heading5Char">
    <w:name w:val="Heading 5 Char"/>
    <w:aliases w:val="Subsection 3 Char"/>
    <w:basedOn w:val="DefaultParagraphFont"/>
    <w:link w:val="Heading5"/>
    <w:uiPriority w:val="99"/>
    <w:locked/>
    <w:rsid w:val="00F84307"/>
    <w:rPr>
      <w:rFonts w:ascii="Arial Narrow" w:hAnsi="Arial Narrow" w:cs="Times New Roman"/>
    </w:rPr>
  </w:style>
  <w:style w:type="character" w:customStyle="1" w:styleId="Heading6Char">
    <w:name w:val="Heading 6 Char"/>
    <w:aliases w:val="SS-1st Char"/>
    <w:basedOn w:val="DefaultParagraphFont"/>
    <w:link w:val="Heading6"/>
    <w:uiPriority w:val="99"/>
    <w:locked/>
    <w:rsid w:val="00F84307"/>
    <w:rPr>
      <w:rFonts w:ascii="Arial Narrow" w:hAnsi="Arial Narrow" w:cs="Times New Roman"/>
    </w:rPr>
  </w:style>
  <w:style w:type="character" w:customStyle="1" w:styleId="Heading7Char">
    <w:name w:val="Heading 7 Char"/>
    <w:aliases w:val="Subsection 5 Char,SS-2nd Char"/>
    <w:basedOn w:val="DefaultParagraphFont"/>
    <w:link w:val="Heading7"/>
    <w:uiPriority w:val="99"/>
    <w:locked/>
    <w:rsid w:val="00F84307"/>
    <w:rPr>
      <w:rFonts w:ascii="Arial Narrow" w:hAnsi="Arial Narrow" w:cs="Times New Roman"/>
    </w:rPr>
  </w:style>
  <w:style w:type="character" w:customStyle="1" w:styleId="Heading8Char">
    <w:name w:val="Heading 8 Char"/>
    <w:aliases w:val="Subsection 6 Char,SS-3rd Char"/>
    <w:basedOn w:val="DefaultParagraphFont"/>
    <w:link w:val="Heading8"/>
    <w:uiPriority w:val="99"/>
    <w:locked/>
    <w:rsid w:val="00F84307"/>
    <w:rPr>
      <w:rFonts w:ascii="Arial Narrow" w:hAnsi="Arial Narrow" w:cs="Times New Roman"/>
    </w:rPr>
  </w:style>
  <w:style w:type="character" w:customStyle="1" w:styleId="Heading9Char">
    <w:name w:val="Heading 9 Char"/>
    <w:basedOn w:val="DefaultParagraphFont"/>
    <w:link w:val="Heading9"/>
    <w:uiPriority w:val="9"/>
    <w:locked/>
    <w:rsid w:val="00F84307"/>
    <w:rPr>
      <w:rFonts w:ascii="Cambria" w:hAnsi="Cambria" w:cs="Times New Roman"/>
      <w:i/>
      <w:color w:val="404040"/>
    </w:rPr>
  </w:style>
  <w:style w:type="paragraph" w:styleId="Subtitle">
    <w:name w:val="Subtitle"/>
    <w:aliases w:val="Tex - #"/>
    <w:basedOn w:val="Normal"/>
    <w:link w:val="SubtitleChar"/>
    <w:uiPriority w:val="11"/>
    <w:qFormat/>
    <w:rsid w:val="00686909"/>
    <w:pPr>
      <w:spacing w:after="60" w:line="240" w:lineRule="auto"/>
    </w:pPr>
    <w:rPr>
      <w:b/>
      <w:sz w:val="36"/>
      <w:szCs w:val="36"/>
    </w:rPr>
  </w:style>
  <w:style w:type="character" w:customStyle="1" w:styleId="SubtitleChar">
    <w:name w:val="Subtitle Char"/>
    <w:aliases w:val="Tex - # Char"/>
    <w:basedOn w:val="DefaultParagraphFont"/>
    <w:link w:val="Subtitle"/>
    <w:uiPriority w:val="11"/>
    <w:locked/>
    <w:rsid w:val="00F84307"/>
    <w:rPr>
      <w:rFonts w:ascii="Arial Narrow" w:hAnsi="Arial Narrow" w:cs="Times New Roman"/>
      <w:b/>
      <w:sz w:val="36"/>
      <w:lang w:val="x-none" w:eastAsia="x-none"/>
    </w:rPr>
  </w:style>
  <w:style w:type="paragraph" w:styleId="Title">
    <w:name w:val="Title"/>
    <w:basedOn w:val="Normal"/>
    <w:link w:val="TitleChar"/>
    <w:uiPriority w:val="10"/>
    <w:qFormat/>
    <w:rsid w:val="00686909"/>
    <w:pPr>
      <w:spacing w:before="240" w:after="360" w:line="240" w:lineRule="auto"/>
    </w:pPr>
    <w:rPr>
      <w:b/>
      <w:kern w:val="28"/>
      <w:sz w:val="36"/>
      <w:szCs w:val="20"/>
    </w:rPr>
  </w:style>
  <w:style w:type="character" w:customStyle="1" w:styleId="TitleChar">
    <w:name w:val="Title Char"/>
    <w:basedOn w:val="DefaultParagraphFont"/>
    <w:link w:val="Title"/>
    <w:uiPriority w:val="10"/>
    <w:locked/>
    <w:rsid w:val="00F84307"/>
    <w:rPr>
      <w:rFonts w:ascii="Arial Narrow" w:hAnsi="Arial Narrow" w:cs="Times New Roman"/>
      <w:b/>
      <w:kern w:val="28"/>
      <w:sz w:val="36"/>
      <w:lang w:val="x-none" w:eastAsia="x-none"/>
    </w:rPr>
  </w:style>
  <w:style w:type="paragraph" w:customStyle="1" w:styleId="Supertitle">
    <w:name w:val="Supertitle"/>
    <w:basedOn w:val="Normal"/>
    <w:qFormat/>
    <w:rsid w:val="00AD7772"/>
    <w:pPr>
      <w:keepNext/>
      <w:pageBreakBefore/>
      <w:pBdr>
        <w:top w:val="single" w:sz="4" w:space="1" w:color="auto"/>
      </w:pBdr>
      <w:tabs>
        <w:tab w:val="right" w:pos="8640"/>
      </w:tabs>
      <w:spacing w:before="120" w:after="60" w:line="240" w:lineRule="auto"/>
    </w:pPr>
    <w:rPr>
      <w:b/>
      <w:sz w:val="2"/>
      <w:szCs w:val="2"/>
    </w:rPr>
  </w:style>
  <w:style w:type="paragraph" w:styleId="BodyText">
    <w:name w:val="Body Text"/>
    <w:aliases w:val="No Numbering"/>
    <w:basedOn w:val="NoSpacing"/>
    <w:link w:val="BodyTextChar"/>
    <w:uiPriority w:val="99"/>
    <w:unhideWhenUsed/>
    <w:qFormat/>
    <w:rsid w:val="00BF02CD"/>
  </w:style>
  <w:style w:type="character" w:customStyle="1" w:styleId="BodyTextChar">
    <w:name w:val="Body Text Char"/>
    <w:aliases w:val="No Numbering Char"/>
    <w:basedOn w:val="DefaultParagraphFont"/>
    <w:link w:val="BodyText"/>
    <w:uiPriority w:val="99"/>
    <w:locked/>
    <w:rsid w:val="00BF02CD"/>
    <w:rPr>
      <w:rFonts w:ascii="Arial Narrow" w:hAnsi="Arial Narrow" w:cs="Times New Roman"/>
    </w:rPr>
  </w:style>
  <w:style w:type="paragraph" w:customStyle="1" w:styleId="TBL-Title">
    <w:name w:val="TBL-Title"/>
    <w:basedOn w:val="Normal"/>
    <w:next w:val="Normal"/>
    <w:rsid w:val="007075D5"/>
    <w:pPr>
      <w:keepNext/>
      <w:spacing w:after="0" w:line="240" w:lineRule="auto"/>
      <w:jc w:val="center"/>
    </w:pPr>
    <w:rPr>
      <w:b/>
      <w:sz w:val="18"/>
      <w:szCs w:val="20"/>
    </w:rPr>
  </w:style>
  <w:style w:type="paragraph" w:customStyle="1" w:styleId="TBL-Number">
    <w:name w:val="TBL-Number"/>
    <w:basedOn w:val="TBL-Title"/>
    <w:rsid w:val="007075D5"/>
  </w:style>
  <w:style w:type="paragraph" w:customStyle="1" w:styleId="TBL-Text">
    <w:name w:val="TBL-Text"/>
    <w:basedOn w:val="Normal"/>
    <w:rsid w:val="007075D5"/>
    <w:pPr>
      <w:keepNext/>
      <w:spacing w:after="0" w:line="240" w:lineRule="auto"/>
    </w:pPr>
    <w:rPr>
      <w:sz w:val="18"/>
      <w:szCs w:val="20"/>
    </w:rPr>
  </w:style>
  <w:style w:type="paragraph" w:customStyle="1" w:styleId="TBL-ColumnHead">
    <w:name w:val="TBL-Column Head"/>
    <w:basedOn w:val="TBL-Text"/>
    <w:rsid w:val="00177751"/>
    <w:pPr>
      <w:jc w:val="center"/>
    </w:pPr>
    <w:rPr>
      <w:b/>
    </w:rPr>
  </w:style>
  <w:style w:type="paragraph" w:customStyle="1" w:styleId="TBLNotation">
    <w:name w:val="TBL Notation"/>
    <w:basedOn w:val="TBL-Text"/>
    <w:uiPriority w:val="8"/>
    <w:qFormat/>
    <w:rsid w:val="00552523"/>
    <w:pPr>
      <w:numPr>
        <w:numId w:val="2"/>
      </w:numPr>
      <w:tabs>
        <w:tab w:val="clear" w:pos="720"/>
      </w:tabs>
      <w:ind w:left="360"/>
    </w:pPr>
  </w:style>
  <w:style w:type="paragraph" w:styleId="ListBullet">
    <w:name w:val="List Bullet"/>
    <w:basedOn w:val="Normal"/>
    <w:uiPriority w:val="4"/>
    <w:qFormat/>
    <w:rsid w:val="00552523"/>
    <w:pPr>
      <w:tabs>
        <w:tab w:val="left" w:pos="1800"/>
      </w:tabs>
      <w:spacing w:after="60"/>
      <w:ind w:left="1800" w:hanging="360"/>
      <w:contextualSpacing/>
    </w:pPr>
    <w:rPr>
      <w:sz w:val="20"/>
    </w:rPr>
  </w:style>
  <w:style w:type="paragraph" w:customStyle="1" w:styleId="Figure">
    <w:name w:val="Figure"/>
    <w:basedOn w:val="Normal"/>
    <w:next w:val="Normal"/>
    <w:rsid w:val="004D64E9"/>
    <w:pPr>
      <w:spacing w:before="120" w:after="0" w:line="240" w:lineRule="auto"/>
      <w:jc w:val="center"/>
      <w:outlineLvl w:val="8"/>
    </w:pPr>
    <w:rPr>
      <w:b/>
      <w:sz w:val="20"/>
      <w:szCs w:val="20"/>
    </w:rPr>
  </w:style>
  <w:style w:type="paragraph" w:customStyle="1" w:styleId="FigureTitle">
    <w:name w:val="Figure Title"/>
    <w:basedOn w:val="Figure"/>
    <w:next w:val="BodyText"/>
    <w:uiPriority w:val="98"/>
    <w:rsid w:val="003668A3"/>
    <w:pPr>
      <w:spacing w:before="0"/>
    </w:pPr>
  </w:style>
  <w:style w:type="paragraph" w:customStyle="1" w:styleId="FigureNumber">
    <w:name w:val="Figure Number"/>
    <w:basedOn w:val="Figure"/>
    <w:next w:val="FigureTitle"/>
    <w:rsid w:val="003668A3"/>
    <w:pPr>
      <w:spacing w:before="0"/>
    </w:pPr>
  </w:style>
  <w:style w:type="paragraph" w:styleId="Header">
    <w:name w:val="header"/>
    <w:basedOn w:val="Normal"/>
    <w:link w:val="HeaderChar"/>
    <w:uiPriority w:val="99"/>
    <w:unhideWhenUsed/>
    <w:rsid w:val="00DE7035"/>
    <w:pPr>
      <w:tabs>
        <w:tab w:val="center" w:pos="4680"/>
        <w:tab w:val="right" w:pos="9360"/>
      </w:tabs>
      <w:jc w:val="right"/>
    </w:pPr>
    <w:rPr>
      <w:b/>
      <w:sz w:val="20"/>
    </w:rPr>
  </w:style>
  <w:style w:type="character" w:customStyle="1" w:styleId="HeaderChar">
    <w:name w:val="Header Char"/>
    <w:basedOn w:val="DefaultParagraphFont"/>
    <w:link w:val="Header"/>
    <w:uiPriority w:val="99"/>
    <w:locked/>
    <w:rsid w:val="00DE7035"/>
    <w:rPr>
      <w:rFonts w:ascii="Arial Narrow" w:hAnsi="Arial Narrow" w:cs="Times New Roman"/>
      <w:b/>
      <w:sz w:val="22"/>
    </w:rPr>
  </w:style>
  <w:style w:type="paragraph" w:styleId="Footer">
    <w:name w:val="footer"/>
    <w:basedOn w:val="Normal"/>
    <w:link w:val="FooterChar"/>
    <w:uiPriority w:val="99"/>
    <w:unhideWhenUsed/>
    <w:rsid w:val="00494837"/>
    <w:pPr>
      <w:tabs>
        <w:tab w:val="center" w:pos="4680"/>
        <w:tab w:val="right" w:pos="9360"/>
      </w:tabs>
    </w:pPr>
    <w:rPr>
      <w:sz w:val="20"/>
    </w:rPr>
  </w:style>
  <w:style w:type="character" w:customStyle="1" w:styleId="FooterChar">
    <w:name w:val="Footer Char"/>
    <w:basedOn w:val="DefaultParagraphFont"/>
    <w:link w:val="Footer"/>
    <w:uiPriority w:val="99"/>
    <w:locked/>
    <w:rsid w:val="00F84307"/>
    <w:rPr>
      <w:rFonts w:ascii="Arial Narrow" w:hAnsi="Arial Narrow" w:cs="Times New Roman"/>
      <w:sz w:val="22"/>
    </w:rPr>
  </w:style>
  <w:style w:type="paragraph" w:customStyle="1" w:styleId="Equation">
    <w:name w:val="Equation"/>
    <w:basedOn w:val="BodyText"/>
    <w:next w:val="Equationwhere"/>
    <w:rsid w:val="004D64E9"/>
    <w:pPr>
      <w:spacing w:before="200" w:after="200"/>
    </w:pPr>
  </w:style>
  <w:style w:type="paragraph" w:customStyle="1" w:styleId="Equationwhere">
    <w:name w:val="Equation (where:)"/>
    <w:basedOn w:val="Equation"/>
    <w:qFormat/>
    <w:rsid w:val="00C028AB"/>
    <w:pPr>
      <w:spacing w:before="120" w:after="60"/>
    </w:pPr>
  </w:style>
  <w:style w:type="paragraph" w:customStyle="1" w:styleId="EquationLegend">
    <w:name w:val="Equation Legend"/>
    <w:basedOn w:val="Equationwhere"/>
    <w:rsid w:val="00C028AB"/>
    <w:pPr>
      <w:spacing w:before="60" w:after="0"/>
      <w:ind w:left="1800"/>
    </w:pPr>
  </w:style>
  <w:style w:type="paragraph" w:customStyle="1" w:styleId="TBL-TextCtr">
    <w:name w:val="TBL - Text Ctr"/>
    <w:basedOn w:val="TBL-Text"/>
    <w:uiPriority w:val="8"/>
    <w:qFormat/>
    <w:rsid w:val="007075D5"/>
    <w:pPr>
      <w:jc w:val="center"/>
    </w:pPr>
  </w:style>
  <w:style w:type="paragraph" w:customStyle="1" w:styleId="TBL-ColumnHeadLeft">
    <w:name w:val="TBL - Column Head Left"/>
    <w:basedOn w:val="TBL-ColumnHead"/>
    <w:uiPriority w:val="8"/>
    <w:rsid w:val="00686909"/>
    <w:pPr>
      <w:jc w:val="left"/>
    </w:pPr>
  </w:style>
  <w:style w:type="character" w:styleId="PlaceholderText">
    <w:name w:val="Placeholder Text"/>
    <w:basedOn w:val="DefaultParagraphFont"/>
    <w:uiPriority w:val="99"/>
    <w:semiHidden/>
    <w:rsid w:val="00A43533"/>
    <w:rPr>
      <w:rFonts w:cs="Times New Roman"/>
      <w:color w:val="808080"/>
    </w:rPr>
  </w:style>
  <w:style w:type="paragraph" w:customStyle="1" w:styleId="SpecItemNumber">
    <w:name w:val="Spec Item Number"/>
    <w:basedOn w:val="Title"/>
    <w:next w:val="SpecTitle"/>
    <w:link w:val="SpecItemNumberChar"/>
    <w:autoRedefine/>
    <w:uiPriority w:val="6"/>
    <w:qFormat/>
    <w:rsid w:val="006A3E42"/>
    <w:pPr>
      <w:spacing w:after="120"/>
      <w:outlineLvl w:val="0"/>
    </w:pPr>
  </w:style>
  <w:style w:type="paragraph" w:customStyle="1" w:styleId="SpecTitle">
    <w:name w:val="Spec Title"/>
    <w:basedOn w:val="Subtitle"/>
    <w:next w:val="Heading1"/>
    <w:uiPriority w:val="7"/>
    <w:qFormat/>
    <w:rsid w:val="00686909"/>
  </w:style>
  <w:style w:type="paragraph" w:styleId="ListBullet2">
    <w:name w:val="List Bullet 2"/>
    <w:basedOn w:val="Normal"/>
    <w:uiPriority w:val="99"/>
    <w:unhideWhenUsed/>
    <w:qFormat/>
    <w:rsid w:val="00552523"/>
    <w:pPr>
      <w:tabs>
        <w:tab w:val="num" w:pos="720"/>
        <w:tab w:val="num" w:pos="1080"/>
      </w:tabs>
      <w:spacing w:after="60" w:line="240" w:lineRule="auto"/>
      <w:ind w:left="720" w:hanging="360"/>
      <w:contextualSpacing/>
    </w:pPr>
    <w:rPr>
      <w:sz w:val="20"/>
      <w:szCs w:val="20"/>
    </w:rPr>
  </w:style>
  <w:style w:type="paragraph" w:styleId="ListBullet3">
    <w:name w:val="List Bullet 3"/>
    <w:basedOn w:val="ListBullet2"/>
    <w:uiPriority w:val="99"/>
    <w:unhideWhenUsed/>
    <w:rsid w:val="00550F1F"/>
    <w:pPr>
      <w:tabs>
        <w:tab w:val="num" w:pos="2340"/>
      </w:tabs>
      <w:ind w:left="2333"/>
    </w:pPr>
  </w:style>
  <w:style w:type="paragraph" w:styleId="NoSpacing">
    <w:name w:val="No Spacing"/>
    <w:aliases w:val="Main Body Text"/>
    <w:basedOn w:val="Normal"/>
    <w:uiPriority w:val="5"/>
    <w:qFormat/>
    <w:rsid w:val="00686909"/>
    <w:pPr>
      <w:spacing w:before="240" w:after="60" w:line="240" w:lineRule="auto"/>
      <w:ind w:left="1440"/>
    </w:pPr>
    <w:rPr>
      <w:sz w:val="20"/>
      <w:szCs w:val="20"/>
    </w:rPr>
  </w:style>
  <w:style w:type="table" w:styleId="TableGrid">
    <w:name w:val="Table Grid"/>
    <w:basedOn w:val="TableNormal"/>
    <w:uiPriority w:val="59"/>
    <w:rsid w:val="000B722A"/>
    <w:rPr>
      <w:rFonts w:ascii="Arial Narrow" w:hAnsi="Arial Narrow" w:cs="Times New Roma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
    <w:trPr>
      <w:jc w:val="center"/>
    </w:trPr>
  </w:style>
  <w:style w:type="paragraph" w:styleId="BalloonText">
    <w:name w:val="Balloon Text"/>
    <w:basedOn w:val="Normal"/>
    <w:link w:val="BalloonTextChar"/>
    <w:uiPriority w:val="99"/>
    <w:semiHidden/>
    <w:unhideWhenUsed/>
    <w:rsid w:val="00D07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7DF6"/>
    <w:rPr>
      <w:rFonts w:ascii="Tahoma" w:hAnsi="Tahoma" w:cs="Tahoma"/>
      <w:sz w:val="16"/>
      <w:szCs w:val="16"/>
    </w:rPr>
  </w:style>
  <w:style w:type="character" w:styleId="Hyperlink">
    <w:name w:val="Hyperlink"/>
    <w:basedOn w:val="DefaultParagraphFont"/>
    <w:uiPriority w:val="99"/>
    <w:unhideWhenUsed/>
    <w:rsid w:val="004669EC"/>
    <w:rPr>
      <w:rFonts w:cs="Times New Roman"/>
      <w:color w:val="0000FF" w:themeColor="hyperlink"/>
      <w:u w:val="single"/>
    </w:rPr>
  </w:style>
  <w:style w:type="paragraph" w:styleId="TOCHeading">
    <w:name w:val="TOC Heading"/>
    <w:basedOn w:val="TOC1"/>
    <w:next w:val="Normal"/>
    <w:uiPriority w:val="39"/>
    <w:unhideWhenUsed/>
    <w:qFormat/>
    <w:rsid w:val="00B404A4"/>
    <w:pPr>
      <w:pBdr>
        <w:top w:val="single" w:sz="4" w:space="1" w:color="auto"/>
      </w:pBdr>
      <w:spacing w:before="240" w:after="60"/>
    </w:pPr>
    <w:rPr>
      <w:b/>
    </w:rPr>
  </w:style>
  <w:style w:type="paragraph" w:styleId="TOC1">
    <w:name w:val="toc 1"/>
    <w:basedOn w:val="Normal"/>
    <w:next w:val="Normal"/>
    <w:uiPriority w:val="98"/>
    <w:unhideWhenUsed/>
    <w:rsid w:val="002D48BD"/>
    <w:pPr>
      <w:tabs>
        <w:tab w:val="right" w:pos="907"/>
        <w:tab w:val="left" w:pos="1440"/>
        <w:tab w:val="right" w:leader="dot" w:pos="9360"/>
      </w:tabs>
      <w:spacing w:after="0" w:line="240" w:lineRule="auto"/>
    </w:pPr>
  </w:style>
  <w:style w:type="character" w:styleId="CommentReference">
    <w:name w:val="annotation reference"/>
    <w:basedOn w:val="DefaultParagraphFont"/>
    <w:uiPriority w:val="99"/>
    <w:unhideWhenUsed/>
    <w:rsid w:val="006A3790"/>
    <w:rPr>
      <w:rFonts w:cs="Times New Roman"/>
      <w:sz w:val="16"/>
    </w:rPr>
  </w:style>
  <w:style w:type="paragraph" w:styleId="CommentText">
    <w:name w:val="annotation text"/>
    <w:basedOn w:val="Normal"/>
    <w:link w:val="CommentTextChar"/>
    <w:uiPriority w:val="99"/>
    <w:unhideWhenUsed/>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6A3790"/>
    <w:rPr>
      <w:rFonts w:ascii="Times New Roman" w:hAnsi="Times New Roman" w:cs="Times New Roman"/>
    </w:rPr>
  </w:style>
  <w:style w:type="paragraph" w:customStyle="1" w:styleId="SpecBullet-1">
    <w:name w:val="SpecBullet-1"/>
    <w:basedOn w:val="BodyText"/>
    <w:link w:val="SpecBullet-1Char"/>
    <w:rsid w:val="006A3790"/>
    <w:pPr>
      <w:tabs>
        <w:tab w:val="left" w:pos="288"/>
        <w:tab w:val="left" w:pos="576"/>
        <w:tab w:val="left" w:pos="864"/>
        <w:tab w:val="left" w:pos="1152"/>
        <w:tab w:val="left" w:pos="1728"/>
        <w:tab w:val="left" w:pos="2016"/>
        <w:tab w:val="left" w:pos="2304"/>
        <w:tab w:val="left" w:pos="2592"/>
      </w:tabs>
      <w:spacing w:before="0" w:after="0"/>
      <w:ind w:left="360" w:hanging="360"/>
    </w:pPr>
    <w:rPr>
      <w:rFonts w:ascii="Times New Roman" w:hAnsi="Times New Roman"/>
    </w:rPr>
  </w:style>
  <w:style w:type="paragraph" w:customStyle="1" w:styleId="SpecBullet-2">
    <w:name w:val="SpecBullet-2"/>
    <w:basedOn w:val="BodyText"/>
    <w:link w:val="SpecBullet-2Char"/>
    <w:rsid w:val="006A3790"/>
    <w:pPr>
      <w:tabs>
        <w:tab w:val="left" w:pos="288"/>
        <w:tab w:val="left" w:pos="576"/>
        <w:tab w:val="num" w:pos="720"/>
        <w:tab w:val="left" w:pos="864"/>
        <w:tab w:val="left" w:pos="1152"/>
        <w:tab w:val="left" w:pos="1440"/>
        <w:tab w:val="left" w:pos="1728"/>
        <w:tab w:val="left" w:pos="2016"/>
        <w:tab w:val="left" w:pos="2304"/>
        <w:tab w:val="left" w:pos="2592"/>
        <w:tab w:val="left" w:pos="2880"/>
      </w:tabs>
      <w:spacing w:before="0" w:after="0"/>
      <w:ind w:left="720" w:hanging="360"/>
    </w:pPr>
    <w:rPr>
      <w:rFonts w:ascii="Times New Roman" w:hAnsi="Times New Roman"/>
    </w:rPr>
  </w:style>
  <w:style w:type="paragraph" w:styleId="BodyText2">
    <w:name w:val="Body Text 2"/>
    <w:basedOn w:val="BodyText"/>
    <w:link w:val="BodyText2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80" w:after="0"/>
      <w:ind w:left="360"/>
    </w:pPr>
    <w:rPr>
      <w:rFonts w:ascii="Times New Roman" w:hAnsi="Times New Roman"/>
    </w:rPr>
  </w:style>
  <w:style w:type="character" w:customStyle="1" w:styleId="BodyText2Char">
    <w:name w:val="Body Text 2 Char"/>
    <w:basedOn w:val="BodyTextChar"/>
    <w:link w:val="BodyText2"/>
    <w:uiPriority w:val="99"/>
    <w:locked/>
    <w:rsid w:val="006A3790"/>
    <w:rPr>
      <w:rFonts w:ascii="Times New Roman" w:hAnsi="Times New Roman" w:cs="Times New Roman"/>
    </w:rPr>
  </w:style>
  <w:style w:type="paragraph" w:customStyle="1" w:styleId="DivisionTitle">
    <w:name w:val="Division Title"/>
    <w:basedOn w:val="Normal"/>
    <w:next w:val="Heading2"/>
    <w:rsid w:val="006A379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line="240" w:lineRule="auto"/>
      <w:jc w:val="center"/>
      <w:outlineLvl w:val="8"/>
    </w:pPr>
    <w:rPr>
      <w:rFonts w:ascii="Times New Roman" w:hAnsi="Times New Roman"/>
      <w:b/>
      <w:sz w:val="28"/>
      <w:szCs w:val="20"/>
    </w:rPr>
  </w:style>
  <w:style w:type="character" w:customStyle="1" w:styleId="SpecBullet-2Char">
    <w:name w:val="SpecBullet-2 Char"/>
    <w:basedOn w:val="DefaultParagraphFont"/>
    <w:link w:val="SpecBullet-2"/>
    <w:uiPriority w:val="99"/>
    <w:locked/>
    <w:rsid w:val="006A3790"/>
    <w:rPr>
      <w:rFonts w:ascii="Times New Roman" w:hAnsi="Times New Roman" w:cs="Times New Roman"/>
    </w:rPr>
  </w:style>
  <w:style w:type="paragraph" w:customStyle="1" w:styleId="ItemTitle">
    <w:name w:val="Item Title"/>
    <w:basedOn w:val="Normal"/>
    <w:next w:val="Heading3"/>
    <w:rsid w:val="006A379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line="240" w:lineRule="auto"/>
      <w:jc w:val="center"/>
      <w:outlineLvl w:val="8"/>
    </w:pPr>
    <w:rPr>
      <w:rFonts w:ascii="Times New Roman" w:hAnsi="Times New Roman"/>
      <w:b/>
      <w:sz w:val="20"/>
      <w:szCs w:val="20"/>
    </w:rPr>
  </w:style>
  <w:style w:type="paragraph" w:styleId="TOC9">
    <w:name w:val="toc 9"/>
    <w:basedOn w:val="Normal"/>
    <w:next w:val="Normal"/>
    <w:autoRedefine/>
    <w:uiPriority w:val="39"/>
    <w:semiHidden/>
    <w:rsid w:val="006A3790"/>
    <w:pPr>
      <w:tabs>
        <w:tab w:val="left" w:pos="360"/>
        <w:tab w:val="left" w:pos="720"/>
        <w:tab w:val="left" w:pos="1080"/>
        <w:tab w:val="left" w:pos="1440"/>
        <w:tab w:val="left" w:pos="1800"/>
        <w:tab w:val="left" w:pos="2520"/>
        <w:tab w:val="left" w:pos="2880"/>
        <w:tab w:val="left" w:pos="3240"/>
        <w:tab w:val="left" w:pos="3600"/>
        <w:tab w:val="left" w:pos="3960"/>
      </w:tabs>
      <w:spacing w:after="0" w:line="240" w:lineRule="auto"/>
      <w:ind w:left="1920"/>
      <w:outlineLvl w:val="8"/>
    </w:pPr>
    <w:rPr>
      <w:rFonts w:ascii="Times New Roman" w:hAnsi="Times New Roman"/>
      <w:sz w:val="20"/>
      <w:szCs w:val="20"/>
    </w:rPr>
  </w:style>
  <w:style w:type="paragraph" w:customStyle="1" w:styleId="TBL-TextCharCharChar">
    <w:name w:val="TBL-Text Char Char Char"/>
    <w:basedOn w:val="Normal"/>
    <w:link w:val="TBL-TextCharCharCharChar"/>
    <w:rsid w:val="006A3790"/>
    <w:pPr>
      <w:keepNext/>
      <w:keepLines/>
      <w:tabs>
        <w:tab w:val="left" w:pos="360"/>
        <w:tab w:val="left" w:pos="720"/>
        <w:tab w:val="left" w:pos="1080"/>
        <w:tab w:val="left" w:pos="1800"/>
        <w:tab w:val="left" w:pos="2160"/>
        <w:tab w:val="left" w:pos="2520"/>
        <w:tab w:val="left" w:pos="3240"/>
        <w:tab w:val="left" w:pos="3600"/>
        <w:tab w:val="left" w:pos="3960"/>
        <w:tab w:val="left" w:pos="4320"/>
      </w:tabs>
      <w:spacing w:after="0" w:line="240" w:lineRule="auto"/>
    </w:pPr>
    <w:rPr>
      <w:rFonts w:ascii="Times New Roman" w:hAnsi="Times New Roman"/>
      <w:sz w:val="20"/>
      <w:szCs w:val="20"/>
    </w:rPr>
  </w:style>
  <w:style w:type="paragraph" w:styleId="Caption">
    <w:name w:val="caption"/>
    <w:basedOn w:val="Normal"/>
    <w:next w:val="CaptionText"/>
    <w:uiPriority w:val="35"/>
    <w:qFormat/>
    <w:rsid w:val="006A3790"/>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center"/>
      <w:outlineLvl w:val="8"/>
    </w:pPr>
    <w:rPr>
      <w:rFonts w:ascii="Times New Roman" w:hAnsi="Times New Roman"/>
      <w:b/>
      <w:sz w:val="20"/>
      <w:szCs w:val="20"/>
    </w:rPr>
  </w:style>
  <w:style w:type="character" w:styleId="PageNumber">
    <w:name w:val="page number"/>
    <w:basedOn w:val="DefaultParagraphFont"/>
    <w:uiPriority w:val="99"/>
    <w:rsid w:val="006A3790"/>
    <w:rPr>
      <w:rFonts w:cs="Times New Roman"/>
    </w:rPr>
  </w:style>
  <w:style w:type="paragraph" w:customStyle="1" w:styleId="CaptionText">
    <w:name w:val="CaptionText"/>
    <w:basedOn w:val="Caption"/>
    <w:next w:val="BodyText"/>
    <w:uiPriority w:val="99"/>
    <w:rsid w:val="006A3790"/>
    <w:pPr>
      <w:keepNext w:val="0"/>
      <w:spacing w:after="120"/>
    </w:pPr>
  </w:style>
  <w:style w:type="paragraph" w:customStyle="1" w:styleId="ListBullet-3">
    <w:name w:val="List Bullet-3"/>
    <w:basedOn w:val="ListBullet"/>
    <w:rsid w:val="00552523"/>
    <w:pPr>
      <w:tabs>
        <w:tab w:val="left" w:pos="360"/>
        <w:tab w:val="left" w:pos="720"/>
        <w:tab w:val="left" w:pos="1080"/>
        <w:tab w:val="left" w:pos="2160"/>
        <w:tab w:val="left" w:pos="2520"/>
        <w:tab w:val="left" w:pos="3240"/>
        <w:tab w:val="left" w:pos="3600"/>
        <w:tab w:val="left" w:pos="3960"/>
        <w:tab w:val="left" w:pos="4320"/>
      </w:tabs>
      <w:spacing w:after="0" w:line="240" w:lineRule="auto"/>
      <w:ind w:left="1152"/>
      <w:contextualSpacing w:val="0"/>
      <w:outlineLvl w:val="8"/>
    </w:pPr>
    <w:rPr>
      <w:rFonts w:ascii="Times New Roman" w:hAnsi="Times New Roman"/>
      <w:szCs w:val="20"/>
    </w:rPr>
  </w:style>
  <w:style w:type="paragraph" w:customStyle="1" w:styleId="ListBullet-2">
    <w:name w:val="List Bullet-2"/>
    <w:basedOn w:val="ListBullet"/>
    <w:rsid w:val="00552523"/>
    <w:pPr>
      <w:tabs>
        <w:tab w:val="left" w:pos="360"/>
        <w:tab w:val="left" w:pos="720"/>
        <w:tab w:val="left" w:pos="1080"/>
        <w:tab w:val="left" w:pos="2160"/>
        <w:tab w:val="left" w:pos="2520"/>
        <w:tab w:val="left" w:pos="3240"/>
        <w:tab w:val="left" w:pos="3600"/>
        <w:tab w:val="left" w:pos="3960"/>
        <w:tab w:val="left" w:pos="4320"/>
      </w:tabs>
      <w:spacing w:after="0" w:line="240" w:lineRule="auto"/>
      <w:ind w:left="864" w:hanging="288"/>
      <w:contextualSpacing w:val="0"/>
      <w:outlineLvl w:val="8"/>
    </w:pPr>
    <w:rPr>
      <w:rFonts w:ascii="Times New Roman" w:hAnsi="Times New Roman"/>
      <w:szCs w:val="20"/>
    </w:rPr>
  </w:style>
  <w:style w:type="paragraph" w:customStyle="1" w:styleId="SpecBullet-3">
    <w:name w:val="SpecBullet-3"/>
    <w:basedOn w:val="BodyText"/>
    <w:rsid w:val="006A3790"/>
    <w:pPr>
      <w:tabs>
        <w:tab w:val="left" w:pos="360"/>
        <w:tab w:val="left" w:pos="720"/>
        <w:tab w:val="left" w:pos="1440"/>
        <w:tab w:val="left" w:pos="1800"/>
        <w:tab w:val="left" w:pos="2160"/>
        <w:tab w:val="left" w:pos="2520"/>
        <w:tab w:val="left" w:pos="2880"/>
        <w:tab w:val="left" w:pos="3240"/>
        <w:tab w:val="left" w:pos="3600"/>
        <w:tab w:val="left" w:pos="3960"/>
        <w:tab w:val="left" w:pos="4320"/>
      </w:tabs>
      <w:spacing w:before="0" w:after="0"/>
      <w:ind w:left="360" w:hanging="360"/>
    </w:pPr>
    <w:rPr>
      <w:rFonts w:ascii="Times New Roman" w:hAnsi="Times New Roman"/>
    </w:rPr>
  </w:style>
  <w:style w:type="paragraph" w:customStyle="1" w:styleId="SpecBullet-4">
    <w:name w:val="SpecBullet-4"/>
    <w:basedOn w:val="BodyText"/>
    <w:rsid w:val="00552523"/>
    <w:pPr>
      <w:numPr>
        <w:numId w:val="9"/>
      </w:numPr>
      <w:tabs>
        <w:tab w:val="clear" w:pos="648"/>
        <w:tab w:val="left" w:pos="360"/>
        <w:tab w:val="left" w:pos="720"/>
        <w:tab w:val="left" w:pos="1080"/>
        <w:tab w:val="num" w:pos="1440"/>
        <w:tab w:val="left" w:pos="1800"/>
        <w:tab w:val="left" w:pos="2160"/>
        <w:tab w:val="left" w:pos="2520"/>
        <w:tab w:val="left" w:pos="2880"/>
        <w:tab w:val="left" w:pos="3240"/>
        <w:tab w:val="left" w:pos="3600"/>
        <w:tab w:val="left" w:pos="3960"/>
        <w:tab w:val="left" w:pos="4320"/>
      </w:tabs>
      <w:spacing w:before="0" w:after="0"/>
      <w:ind w:left="1440" w:hanging="360"/>
    </w:pPr>
    <w:rPr>
      <w:rFonts w:ascii="Times New Roman" w:hAnsi="Times New Roman"/>
    </w:rPr>
  </w:style>
  <w:style w:type="paragraph" w:customStyle="1" w:styleId="SpecBullet-5">
    <w:name w:val="SpecBullet-5"/>
    <w:basedOn w:val="BodyText"/>
    <w:rsid w:val="006A3790"/>
    <w:pPr>
      <w:tabs>
        <w:tab w:val="left" w:pos="360"/>
        <w:tab w:val="left" w:pos="720"/>
        <w:tab w:val="left" w:pos="1080"/>
        <w:tab w:val="left" w:pos="2160"/>
        <w:tab w:val="left" w:pos="2520"/>
        <w:tab w:val="left" w:pos="2880"/>
        <w:tab w:val="left" w:pos="3240"/>
        <w:tab w:val="left" w:pos="3600"/>
        <w:tab w:val="left" w:pos="3960"/>
        <w:tab w:val="left" w:pos="4320"/>
      </w:tabs>
      <w:spacing w:before="0" w:after="0"/>
      <w:ind w:left="1080" w:hanging="360"/>
    </w:pPr>
    <w:rPr>
      <w:rFonts w:ascii="Times New Roman" w:hAnsi="Times New Roman"/>
    </w:rPr>
  </w:style>
  <w:style w:type="paragraph" w:customStyle="1" w:styleId="SpecBullet-6">
    <w:name w:val="SpecBullet-6"/>
    <w:basedOn w:val="BodyText"/>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0" w:after="0"/>
      <w:ind w:left="0"/>
    </w:pPr>
    <w:rPr>
      <w:rFonts w:ascii="Times New Roman" w:hAnsi="Times New Roman"/>
    </w:rPr>
  </w:style>
  <w:style w:type="paragraph" w:styleId="BodyText3">
    <w:name w:val="Body Text 3"/>
    <w:basedOn w:val="BodyText"/>
    <w:link w:val="BodyText3Char"/>
    <w:uiPriority w:val="99"/>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720"/>
    </w:pPr>
    <w:rPr>
      <w:rFonts w:ascii="Times New Roman" w:hAnsi="Times New Roman"/>
    </w:rPr>
  </w:style>
  <w:style w:type="character" w:customStyle="1" w:styleId="BodyText3Char">
    <w:name w:val="Body Text 3 Char"/>
    <w:basedOn w:val="DefaultParagraphFont"/>
    <w:link w:val="BodyText3"/>
    <w:uiPriority w:val="99"/>
    <w:locked/>
    <w:rsid w:val="006A3790"/>
    <w:rPr>
      <w:rFonts w:ascii="Times New Roman" w:hAnsi="Times New Roman" w:cs="Times New Roman"/>
    </w:rPr>
  </w:style>
  <w:style w:type="paragraph" w:customStyle="1" w:styleId="BodyText4">
    <w:name w:val="Body Text 4"/>
    <w:basedOn w:val="BodyText"/>
    <w:link w:val="BodyText4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1080"/>
    </w:pPr>
    <w:rPr>
      <w:rFonts w:ascii="Times New Roman" w:hAnsi="Times New Roman"/>
    </w:rPr>
  </w:style>
  <w:style w:type="paragraph" w:customStyle="1" w:styleId="BodyText5">
    <w:name w:val="Body Text 5"/>
    <w:basedOn w:val="BodyText"/>
    <w:link w:val="BodyText5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pPr>
    <w:rPr>
      <w:rFonts w:ascii="Times New Roman" w:hAnsi="Times New Roman"/>
    </w:rPr>
  </w:style>
  <w:style w:type="paragraph" w:customStyle="1" w:styleId="BodyText6">
    <w:name w:val="Body Text 6"/>
    <w:basedOn w:val="BodyText"/>
    <w:link w:val="BodyText6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1800"/>
    </w:pPr>
    <w:rPr>
      <w:rFonts w:ascii="Times New Roman" w:hAnsi="Times New Roman"/>
    </w:rPr>
  </w:style>
  <w:style w:type="paragraph" w:styleId="DocumentMap">
    <w:name w:val="Document Map"/>
    <w:basedOn w:val="Normal"/>
    <w:link w:val="DocumentMapChar"/>
    <w:uiPriority w:val="99"/>
    <w:semiHidden/>
    <w:rsid w:val="006A3790"/>
    <w:pPr>
      <w:shd w:val="clear" w:color="auto" w:fill="00008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A3790"/>
    <w:rPr>
      <w:rFonts w:ascii="Tahoma" w:hAnsi="Tahoma" w:cs="Tahoma"/>
      <w:shd w:val="clear" w:color="auto" w:fill="000080"/>
    </w:rPr>
  </w:style>
  <w:style w:type="paragraph" w:customStyle="1" w:styleId="7ptTableAddressCharCharChar">
    <w:name w:val="7 pt Table Address Char Char Char"/>
    <w:basedOn w:val="TBL-TextCharCharChar"/>
    <w:link w:val="7ptTableAddressCharCharCharChar"/>
    <w:rsid w:val="006A3790"/>
    <w:pPr>
      <w:tabs>
        <w:tab w:val="clear" w:pos="1800"/>
        <w:tab w:val="clear" w:pos="3240"/>
        <w:tab w:val="left" w:pos="1944"/>
        <w:tab w:val="right" w:pos="2286"/>
        <w:tab w:val="left" w:pos="3330"/>
      </w:tabs>
    </w:pPr>
    <w:rPr>
      <w:sz w:val="14"/>
    </w:rPr>
  </w:style>
  <w:style w:type="character" w:customStyle="1" w:styleId="TBL-TextCharCharCharChar">
    <w:name w:val="TBL-Text Char Char Char Char"/>
    <w:link w:val="TBL-TextCharCharChar"/>
    <w:locked/>
    <w:rsid w:val="006A3790"/>
    <w:rPr>
      <w:rFonts w:ascii="Times New Roman" w:hAnsi="Times New Roman"/>
    </w:rPr>
  </w:style>
  <w:style w:type="character" w:customStyle="1" w:styleId="7ptTableAddressCharCharCharChar">
    <w:name w:val="7 pt Table Address Char Char Char Char"/>
    <w:link w:val="7ptTableAddressCharCharChar"/>
    <w:locked/>
    <w:rsid w:val="006A3790"/>
    <w:rPr>
      <w:rFonts w:ascii="Times New Roman" w:hAnsi="Times New Roman"/>
      <w:sz w:val="14"/>
    </w:rPr>
  </w:style>
  <w:style w:type="paragraph" w:customStyle="1" w:styleId="HeadingStyle7">
    <w:name w:val="*Heading Style 7(*)"/>
    <w:basedOn w:val="Heading7"/>
    <w:next w:val="Heading7"/>
    <w:link w:val="HeadingStyle7Char"/>
    <w:rsid w:val="006A3790"/>
    <w:pPr>
      <w:numPr>
        <w:ilvl w:val="0"/>
        <w:numId w:val="0"/>
      </w:numPr>
      <w:tabs>
        <w:tab w:val="left" w:pos="2016"/>
        <w:tab w:val="left" w:pos="2304"/>
        <w:tab w:val="left" w:pos="2592"/>
        <w:tab w:val="left" w:pos="2880"/>
      </w:tabs>
      <w:spacing w:before="80" w:after="0"/>
    </w:pPr>
    <w:rPr>
      <w:rFonts w:ascii="Times New Roman" w:hAnsi="Times New Roman"/>
    </w:rPr>
  </w:style>
  <w:style w:type="paragraph" w:customStyle="1" w:styleId="LeadingSlug">
    <w:name w:val="Leading Slug"/>
    <w:basedOn w:val="Normal"/>
    <w:link w:val="LeadingSlug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imes New Roman" w:hAnsi="Times New Roman"/>
      <w:sz w:val="8"/>
      <w:szCs w:val="20"/>
    </w:rPr>
  </w:style>
  <w:style w:type="paragraph" w:customStyle="1" w:styleId="7ptTableAddressCharChar">
    <w:name w:val="7 pt Table Address Char Char"/>
    <w:basedOn w:val="Normal"/>
    <w:rsid w:val="006A3790"/>
    <w:pPr>
      <w:keepNext/>
      <w:keepLines/>
      <w:tabs>
        <w:tab w:val="left" w:pos="360"/>
        <w:tab w:val="left" w:pos="720"/>
        <w:tab w:val="left" w:pos="1080"/>
        <w:tab w:val="left" w:pos="1944"/>
        <w:tab w:val="left" w:pos="2160"/>
        <w:tab w:val="right" w:pos="2286"/>
        <w:tab w:val="left" w:pos="2520"/>
        <w:tab w:val="left" w:pos="3330"/>
        <w:tab w:val="left" w:pos="3600"/>
        <w:tab w:val="left" w:pos="3960"/>
        <w:tab w:val="left" w:pos="4320"/>
      </w:tabs>
      <w:spacing w:after="0" w:line="240" w:lineRule="auto"/>
    </w:pPr>
    <w:rPr>
      <w:rFonts w:ascii="Times New Roman" w:hAnsi="Times New Roman"/>
      <w:sz w:val="14"/>
      <w:szCs w:val="20"/>
    </w:rPr>
  </w:style>
  <w:style w:type="paragraph" w:styleId="ListParagraph">
    <w:name w:val="List Paragraph"/>
    <w:basedOn w:val="Normal"/>
    <w:uiPriority w:val="98"/>
    <w:qFormat/>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outlineLvl w:val="8"/>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3790"/>
    <w:rPr>
      <w:b/>
      <w:bCs/>
    </w:rPr>
  </w:style>
  <w:style w:type="character" w:customStyle="1" w:styleId="CommentSubjectChar">
    <w:name w:val="Comment Subject Char"/>
    <w:basedOn w:val="CommentTextChar"/>
    <w:link w:val="CommentSubject"/>
    <w:uiPriority w:val="99"/>
    <w:semiHidden/>
    <w:locked/>
    <w:rsid w:val="006A3790"/>
    <w:rPr>
      <w:rFonts w:ascii="Times New Roman" w:hAnsi="Times New Roman" w:cs="Times New Roman"/>
      <w:b/>
      <w:bCs/>
    </w:rPr>
  </w:style>
  <w:style w:type="character" w:customStyle="1" w:styleId="LeadingSlugChar">
    <w:name w:val="Leading Slug Char"/>
    <w:link w:val="LeadingSlug"/>
    <w:locked/>
    <w:rsid w:val="006A3790"/>
    <w:rPr>
      <w:rFonts w:ascii="Times New Roman" w:hAnsi="Times New Roman"/>
      <w:sz w:val="8"/>
    </w:rPr>
  </w:style>
  <w:style w:type="character" w:customStyle="1" w:styleId="SpecBullet-1Char">
    <w:name w:val="SpecBullet-1 Char"/>
    <w:link w:val="SpecBullet-1"/>
    <w:uiPriority w:val="99"/>
    <w:locked/>
    <w:rsid w:val="006A3790"/>
    <w:rPr>
      <w:rFonts w:ascii="Times New Roman" w:hAnsi="Times New Roman"/>
    </w:rPr>
  </w:style>
  <w:style w:type="paragraph" w:styleId="Revision">
    <w:name w:val="Revision"/>
    <w:hidden/>
    <w:uiPriority w:val="99"/>
    <w:semiHidden/>
    <w:rsid w:val="006A3790"/>
    <w:rPr>
      <w:rFonts w:ascii="Arial Narrow" w:hAnsi="Arial Narrow" w:cs="Times New Roman"/>
      <w:sz w:val="22"/>
      <w:szCs w:val="22"/>
    </w:rPr>
  </w:style>
  <w:style w:type="paragraph" w:customStyle="1" w:styleId="HangingIndent">
    <w:name w:val="HangingIndent"/>
    <w:basedOn w:val="BodyText"/>
    <w:rsid w:val="006A3790"/>
    <w:pPr>
      <w:spacing w:before="200" w:after="0"/>
      <w:ind w:left="1152" w:hanging="720"/>
    </w:pPr>
    <w:rPr>
      <w:rFonts w:ascii="Times New Roman" w:hAnsi="Times New Roman"/>
      <w:sz w:val="24"/>
    </w:rPr>
  </w:style>
  <w:style w:type="paragraph" w:customStyle="1" w:styleId="FigureCaption">
    <w:name w:val="Figure Caption"/>
    <w:basedOn w:val="Figure"/>
    <w:next w:val="BodyText"/>
    <w:rsid w:val="006A3790"/>
    <w:pPr>
      <w:spacing w:before="0"/>
    </w:pPr>
    <w:rPr>
      <w:rFonts w:ascii="Times New Roman" w:hAnsi="Times New Roman"/>
    </w:rPr>
  </w:style>
  <w:style w:type="paragraph" w:customStyle="1" w:styleId="SpecialSpecification">
    <w:name w:val="Special Specification"/>
    <w:basedOn w:val="Normal"/>
    <w:rsid w:val="006A3790"/>
    <w:pPr>
      <w:spacing w:before="600" w:after="0" w:line="240" w:lineRule="auto"/>
      <w:jc w:val="center"/>
      <w:outlineLvl w:val="8"/>
    </w:pPr>
    <w:rPr>
      <w:rFonts w:ascii="Times New Roman" w:hAnsi="Times New Roman"/>
      <w:b/>
      <w:sz w:val="28"/>
      <w:szCs w:val="20"/>
    </w:rPr>
  </w:style>
  <w:style w:type="paragraph" w:customStyle="1" w:styleId="CSJ-2">
    <w:name w:val="CSJ-2"/>
    <w:basedOn w:val="Header"/>
    <w:rsid w:val="006A3790"/>
    <w:pPr>
      <w:tabs>
        <w:tab w:val="clear" w:pos="4680"/>
      </w:tabs>
      <w:spacing w:after="0" w:line="240" w:lineRule="auto"/>
      <w:outlineLvl w:val="8"/>
    </w:pPr>
    <w:rPr>
      <w:rFonts w:ascii="Times New Roman" w:hAnsi="Times New Roman"/>
      <w:sz w:val="24"/>
      <w:szCs w:val="20"/>
    </w:rPr>
  </w:style>
  <w:style w:type="paragraph" w:styleId="BlockText">
    <w:name w:val="Block Text"/>
    <w:basedOn w:val="Normal"/>
    <w:uiPriority w:val="99"/>
    <w:rsid w:val="006A3790"/>
    <w:pPr>
      <w:spacing w:after="120" w:line="240" w:lineRule="auto"/>
      <w:ind w:left="1440" w:right="1440"/>
      <w:outlineLvl w:val="8"/>
    </w:pPr>
    <w:rPr>
      <w:rFonts w:ascii="Times New Roman" w:hAnsi="Times New Roman"/>
      <w:sz w:val="24"/>
      <w:szCs w:val="20"/>
    </w:rPr>
  </w:style>
  <w:style w:type="character" w:styleId="FollowedHyperlink">
    <w:name w:val="FollowedHyperlink"/>
    <w:basedOn w:val="DefaultParagraphFont"/>
    <w:uiPriority w:val="99"/>
    <w:rsid w:val="006A3790"/>
    <w:rPr>
      <w:rFonts w:cs="Times New Roman"/>
      <w:color w:val="800080"/>
      <w:u w:val="single"/>
    </w:rPr>
  </w:style>
  <w:style w:type="paragraph" w:customStyle="1" w:styleId="Special">
    <w:name w:val="Special"/>
    <w:basedOn w:val="Normal"/>
    <w:rsid w:val="006A3790"/>
    <w:pPr>
      <w:spacing w:after="120" w:line="240" w:lineRule="auto"/>
      <w:jc w:val="center"/>
      <w:outlineLvl w:val="8"/>
    </w:pPr>
    <w:rPr>
      <w:rFonts w:ascii="Times New Roman" w:hAnsi="Times New Roman"/>
      <w:b/>
      <w:sz w:val="28"/>
      <w:szCs w:val="20"/>
    </w:rPr>
  </w:style>
  <w:style w:type="paragraph" w:styleId="FootnoteText">
    <w:name w:val="footnote text"/>
    <w:basedOn w:val="Normal"/>
    <w:link w:val="FootnoteTextChar"/>
    <w:uiPriority w:val="99"/>
    <w:rsid w:val="006A3790"/>
    <w:pPr>
      <w:spacing w:after="0" w:line="240" w:lineRule="auto"/>
      <w:outlineLvl w:val="8"/>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6A3790"/>
    <w:rPr>
      <w:rFonts w:ascii="Times New Roman" w:hAnsi="Times New Roman" w:cs="Times New Roman"/>
    </w:rPr>
  </w:style>
  <w:style w:type="character" w:styleId="FootnoteReference">
    <w:name w:val="footnote reference"/>
    <w:basedOn w:val="DefaultParagraphFont"/>
    <w:uiPriority w:val="99"/>
    <w:rsid w:val="006A3790"/>
    <w:rPr>
      <w:rFonts w:cs="Times New Roman"/>
      <w:vertAlign w:val="superscript"/>
    </w:rPr>
  </w:style>
  <w:style w:type="paragraph" w:styleId="BodyTextIndent">
    <w:name w:val="Body Text Indent"/>
    <w:basedOn w:val="BodyText"/>
    <w:link w:val="BodyTextIndent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80" w:after="0"/>
      <w:ind w:left="360"/>
    </w:pPr>
    <w:rPr>
      <w:rFonts w:ascii="Times New Roman" w:hAnsi="Times New Roman"/>
    </w:rPr>
  </w:style>
  <w:style w:type="character" w:customStyle="1" w:styleId="BodyTextIndentChar">
    <w:name w:val="Body Text Indent Char"/>
    <w:basedOn w:val="DefaultParagraphFont"/>
    <w:link w:val="BodyTextIndent"/>
    <w:uiPriority w:val="99"/>
    <w:locked/>
    <w:rsid w:val="006A3790"/>
    <w:rPr>
      <w:rFonts w:ascii="Times New Roman" w:hAnsi="Times New Roman" w:cs="Times New Roman"/>
    </w:rPr>
  </w:style>
  <w:style w:type="character" w:styleId="Strong">
    <w:name w:val="Strong"/>
    <w:basedOn w:val="DefaultParagraphFont"/>
    <w:uiPriority w:val="22"/>
    <w:qFormat/>
    <w:rsid w:val="006A3790"/>
    <w:rPr>
      <w:rFonts w:cs="Times New Roman"/>
      <w:b/>
      <w:bCs/>
    </w:rPr>
  </w:style>
  <w:style w:type="paragraph" w:customStyle="1" w:styleId="Default">
    <w:name w:val="Default"/>
    <w:uiPriority w:val="99"/>
    <w:rsid w:val="006A3790"/>
    <w:pPr>
      <w:autoSpaceDE w:val="0"/>
      <w:autoSpaceDN w:val="0"/>
      <w:adjustRightInd w:val="0"/>
    </w:pPr>
    <w:rPr>
      <w:rFonts w:ascii="Times New Roman" w:hAnsi="Times New Roman" w:cs="Times New Roman"/>
      <w:color w:val="000000"/>
      <w:sz w:val="24"/>
      <w:szCs w:val="24"/>
    </w:rPr>
  </w:style>
  <w:style w:type="paragraph" w:customStyle="1" w:styleId="Style1">
    <w:name w:val="Style1"/>
    <w:basedOn w:val="Heading1"/>
    <w:rsid w:val="00552523"/>
    <w:pPr>
      <w:pBdr>
        <w:top w:val="none" w:sz="0" w:space="0" w:color="auto"/>
      </w:pBdr>
      <w:tabs>
        <w:tab w:val="clear" w:pos="720"/>
      </w:tabs>
      <w:spacing w:before="0" w:after="120"/>
      <w:ind w:left="0" w:firstLine="0"/>
      <w:jc w:val="center"/>
    </w:pPr>
    <w:rPr>
      <w:rFonts w:ascii="Times New Roman" w:hAnsi="Times New Roman"/>
      <w:caps w:val="0"/>
      <w:noProof/>
      <w:kern w:val="0"/>
      <w:sz w:val="28"/>
    </w:rPr>
  </w:style>
  <w:style w:type="paragraph" w:customStyle="1" w:styleId="Equationlegend0">
    <w:name w:val="Equation legend"/>
    <w:basedOn w:val="BodyText4"/>
    <w:link w:val="EquationlegendChar"/>
    <w:qFormat/>
    <w:rsid w:val="006A3790"/>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60" w:after="60"/>
      <w:ind w:left="2160"/>
    </w:pPr>
    <w:rPr>
      <w:sz w:val="24"/>
    </w:rPr>
  </w:style>
  <w:style w:type="character" w:customStyle="1" w:styleId="EquationlegendChar">
    <w:name w:val="Equation legend Char"/>
    <w:link w:val="Equationlegend0"/>
    <w:locked/>
    <w:rsid w:val="006A3790"/>
    <w:rPr>
      <w:rFonts w:ascii="Times New Roman" w:hAnsi="Times New Roman"/>
      <w:sz w:val="24"/>
    </w:rPr>
  </w:style>
  <w:style w:type="character" w:customStyle="1" w:styleId="BodyText4Char">
    <w:name w:val="Body Text 4 Char"/>
    <w:basedOn w:val="BodyTextChar"/>
    <w:link w:val="BodyText4"/>
    <w:locked/>
    <w:rsid w:val="006A3790"/>
    <w:rPr>
      <w:rFonts w:ascii="Times New Roman" w:hAnsi="Times New Roman" w:cs="Times New Roman"/>
    </w:rPr>
  </w:style>
  <w:style w:type="character" w:customStyle="1" w:styleId="BodyText5Char">
    <w:name w:val="Body Text 5 Char"/>
    <w:basedOn w:val="BodyTextChar"/>
    <w:link w:val="BodyText5"/>
    <w:uiPriority w:val="99"/>
    <w:locked/>
    <w:rsid w:val="006A3790"/>
    <w:rPr>
      <w:rFonts w:ascii="Times New Roman" w:hAnsi="Times New Roman" w:cs="Times New Roman"/>
    </w:rPr>
  </w:style>
  <w:style w:type="character" w:customStyle="1" w:styleId="BodyText6Char">
    <w:name w:val="Body Text 6 Char"/>
    <w:basedOn w:val="BodyTextChar"/>
    <w:link w:val="BodyText6"/>
    <w:locked/>
    <w:rsid w:val="006A3790"/>
    <w:rPr>
      <w:rFonts w:ascii="Times New Roman" w:hAnsi="Times New Roman" w:cs="Times New Roman"/>
    </w:rPr>
  </w:style>
  <w:style w:type="paragraph" w:styleId="BodyTextIndent2">
    <w:name w:val="Body Text Indent 2"/>
    <w:basedOn w:val="Normal"/>
    <w:link w:val="BodyTextIndent2Char"/>
    <w:uiPriority w:val="99"/>
    <w:rsid w:val="006A3790"/>
    <w:pPr>
      <w:tabs>
        <w:tab w:val="left" w:pos="210"/>
        <w:tab w:val="left" w:pos="360"/>
        <w:tab w:val="left" w:pos="720"/>
        <w:tab w:val="left" w:pos="1080"/>
        <w:tab w:val="left" w:pos="1800"/>
        <w:tab w:val="left" w:pos="2160"/>
        <w:tab w:val="left" w:pos="2520"/>
        <w:tab w:val="left" w:pos="3240"/>
        <w:tab w:val="left" w:pos="3600"/>
        <w:tab w:val="left" w:pos="3960"/>
        <w:tab w:val="left" w:pos="4320"/>
      </w:tabs>
      <w:spacing w:before="60" w:after="0" w:line="180" w:lineRule="exact"/>
      <w:ind w:left="389" w:hanging="389"/>
      <w:outlineLvl w:val="8"/>
    </w:pPr>
    <w:rPr>
      <w:rFonts w:ascii="Times New Roman" w:hAnsi="Times New Roman"/>
      <w:color w:val="000000"/>
      <w:sz w:val="16"/>
      <w:szCs w:val="16"/>
    </w:rPr>
  </w:style>
  <w:style w:type="character" w:customStyle="1" w:styleId="BodyTextIndent2Char">
    <w:name w:val="Body Text Indent 2 Char"/>
    <w:basedOn w:val="DefaultParagraphFont"/>
    <w:link w:val="BodyTextIndent2"/>
    <w:uiPriority w:val="99"/>
    <w:locked/>
    <w:rsid w:val="006A3790"/>
    <w:rPr>
      <w:rFonts w:ascii="Times New Roman" w:hAnsi="Times New Roman" w:cs="Times New Roman"/>
      <w:color w:val="000000"/>
      <w:sz w:val="16"/>
      <w:szCs w:val="16"/>
    </w:rPr>
  </w:style>
  <w:style w:type="paragraph" w:styleId="TOC2">
    <w:name w:val="toc 2"/>
    <w:basedOn w:val="Normal"/>
    <w:next w:val="Normal"/>
    <w:autoRedefine/>
    <w:uiPriority w:val="39"/>
    <w:semiHidden/>
    <w:rsid w:val="006A3790"/>
    <w:pPr>
      <w:spacing w:after="0" w:line="240" w:lineRule="auto"/>
      <w:ind w:left="200"/>
      <w:outlineLvl w:val="8"/>
    </w:pPr>
    <w:rPr>
      <w:rFonts w:ascii="Times New Roman" w:hAnsi="Times New Roman"/>
      <w:sz w:val="20"/>
      <w:szCs w:val="20"/>
    </w:rPr>
  </w:style>
  <w:style w:type="paragraph" w:styleId="TOC3">
    <w:name w:val="toc 3"/>
    <w:basedOn w:val="Normal"/>
    <w:next w:val="Normal"/>
    <w:autoRedefine/>
    <w:uiPriority w:val="39"/>
    <w:semiHidden/>
    <w:rsid w:val="006A3790"/>
    <w:pPr>
      <w:spacing w:after="0" w:line="240" w:lineRule="auto"/>
      <w:ind w:left="400"/>
      <w:outlineLvl w:val="8"/>
    </w:pPr>
    <w:rPr>
      <w:rFonts w:ascii="Times New Roman" w:hAnsi="Times New Roman"/>
      <w:sz w:val="20"/>
      <w:szCs w:val="20"/>
    </w:rPr>
  </w:style>
  <w:style w:type="paragraph" w:styleId="PlainText">
    <w:name w:val="Plain Text"/>
    <w:basedOn w:val="Normal"/>
    <w:link w:val="PlainText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after="0" w:line="240" w:lineRule="auto"/>
      <w:outlineLvl w:val="8"/>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6A3790"/>
    <w:rPr>
      <w:rFonts w:ascii="Courier New" w:hAnsi="Courier New" w:cs="Courier New"/>
    </w:rPr>
  </w:style>
  <w:style w:type="character" w:customStyle="1" w:styleId="Style111">
    <w:name w:val="Style 1.1.1"/>
    <w:rsid w:val="006A3790"/>
    <w:rPr>
      <w:rFonts w:ascii="ZappedChancellorSH" w:hAnsi="ZappedChancellorSH"/>
      <w:color w:val="000000"/>
      <w:sz w:val="20"/>
    </w:rPr>
  </w:style>
  <w:style w:type="character" w:customStyle="1" w:styleId="TBL-TextChar">
    <w:name w:val="TBL-Text Char"/>
    <w:rsid w:val="006A3790"/>
    <w:rPr>
      <w:lang w:val="en-US" w:eastAsia="en-US"/>
    </w:rPr>
  </w:style>
  <w:style w:type="character" w:customStyle="1" w:styleId="HeadingStyle7Char">
    <w:name w:val="*Heading Style 7(*) Char"/>
    <w:basedOn w:val="Heading7Char"/>
    <w:link w:val="HeadingStyle7"/>
    <w:locked/>
    <w:rsid w:val="006A3790"/>
    <w:rPr>
      <w:rFonts w:ascii="Times New Roman" w:hAnsi="Times New Roman" w:cs="Times New Roman"/>
    </w:rPr>
  </w:style>
  <w:style w:type="paragraph" w:customStyle="1" w:styleId="StyleHeadingStyle7Bold">
    <w:name w:val="Style Heading Style 7(*) + Bold"/>
    <w:basedOn w:val="HeadingStyle7"/>
    <w:link w:val="StyleHeadingStyle7BoldChar"/>
    <w:rsid w:val="006A3790"/>
    <w:pPr>
      <w:tabs>
        <w:tab w:val="num" w:pos="648"/>
        <w:tab w:val="left" w:pos="1526"/>
        <w:tab w:val="num" w:pos="2146"/>
      </w:tabs>
      <w:ind w:left="1541" w:hanging="461"/>
    </w:pPr>
    <w:rPr>
      <w:b/>
      <w:bCs/>
    </w:rPr>
  </w:style>
  <w:style w:type="character" w:customStyle="1" w:styleId="StyleHeadingStyle7BoldChar">
    <w:name w:val="Style Heading Style 7(*) + Bold Char"/>
    <w:link w:val="StyleHeadingStyle7Bold"/>
    <w:locked/>
    <w:rsid w:val="006A3790"/>
    <w:rPr>
      <w:rFonts w:ascii="Times New Roman" w:hAnsi="Times New Roman"/>
      <w:b/>
    </w:rPr>
  </w:style>
  <w:style w:type="paragraph" w:customStyle="1" w:styleId="StyleBodyText2Left45pt">
    <w:name w:val="Style Body Text 2 + Left:  45 pt"/>
    <w:basedOn w:val="BodyText2"/>
    <w:link w:val="StyleBodyText2Left45ptChar"/>
    <w:rsid w:val="006A3790"/>
    <w:pPr>
      <w:ind w:left="864"/>
    </w:pPr>
  </w:style>
  <w:style w:type="character" w:customStyle="1" w:styleId="StyleBodyText2Left45ptChar">
    <w:name w:val="Style Body Text 2 + Left:  45 pt Char"/>
    <w:link w:val="StyleBodyText2Left45pt"/>
    <w:locked/>
    <w:rsid w:val="006A3790"/>
    <w:rPr>
      <w:rFonts w:ascii="Times New Roman" w:hAnsi="Times New Roman"/>
    </w:rPr>
  </w:style>
  <w:style w:type="paragraph" w:customStyle="1" w:styleId="StyleBodyText2BlueLeft42pt">
    <w:name w:val="Style Body Text 2 + Blue Left:  42 pt"/>
    <w:basedOn w:val="BodyText2"/>
    <w:rsid w:val="006A3790"/>
    <w:pPr>
      <w:ind w:left="1152"/>
    </w:pPr>
    <w:rPr>
      <w:color w:val="0000FF"/>
    </w:rPr>
  </w:style>
  <w:style w:type="paragraph" w:customStyle="1" w:styleId="StyleBodyText3Left63pt">
    <w:name w:val="Style Body Text 3 + Left:  63 pt"/>
    <w:basedOn w:val="BodyText3"/>
    <w:rsid w:val="006A3790"/>
    <w:pPr>
      <w:tabs>
        <w:tab w:val="clear" w:pos="360"/>
        <w:tab w:val="clear" w:pos="720"/>
        <w:tab w:val="clear" w:pos="1080"/>
        <w:tab w:val="clear" w:pos="1800"/>
        <w:tab w:val="clear" w:pos="2160"/>
        <w:tab w:val="clear" w:pos="2520"/>
        <w:tab w:val="clear" w:pos="3240"/>
        <w:tab w:val="clear" w:pos="3600"/>
        <w:tab w:val="clear" w:pos="3960"/>
        <w:tab w:val="clear" w:pos="4320"/>
        <w:tab w:val="left" w:pos="288"/>
        <w:tab w:val="left" w:pos="576"/>
        <w:tab w:val="left" w:pos="864"/>
        <w:tab w:val="left" w:pos="1152"/>
        <w:tab w:val="left" w:pos="1728"/>
        <w:tab w:val="left" w:pos="2016"/>
        <w:tab w:val="left" w:pos="2304"/>
        <w:tab w:val="left" w:pos="2592"/>
      </w:tabs>
      <w:ind w:left="1152"/>
    </w:pPr>
  </w:style>
  <w:style w:type="paragraph" w:customStyle="1" w:styleId="StyleHeading2ArialNarrow">
    <w:name w:val="Style Heading 2 + Arial Narrow"/>
    <w:basedOn w:val="Heading2"/>
    <w:rsid w:val="006A3790"/>
    <w:pPr>
      <w:numPr>
        <w:ilvl w:val="0"/>
        <w:numId w:val="0"/>
      </w:numPr>
      <w:spacing w:before="200"/>
      <w:ind w:left="1800" w:hanging="1440"/>
    </w:pPr>
    <w:rPr>
      <w:noProof/>
    </w:rPr>
  </w:style>
  <w:style w:type="paragraph" w:customStyle="1" w:styleId="StyleSpecBullet-1Bold">
    <w:name w:val="Style SpecBullet-1 + Bold"/>
    <w:basedOn w:val="Normal"/>
    <w:link w:val="StyleSpecBullet-1BoldChar"/>
    <w:rsid w:val="006A3790"/>
    <w:pPr>
      <w:tabs>
        <w:tab w:val="left" w:pos="360"/>
        <w:tab w:val="left" w:pos="1080"/>
        <w:tab w:val="left" w:pos="1800"/>
        <w:tab w:val="left" w:pos="2160"/>
        <w:tab w:val="left" w:pos="2520"/>
        <w:tab w:val="left" w:pos="3240"/>
        <w:tab w:val="left" w:pos="3600"/>
        <w:tab w:val="left" w:pos="3960"/>
        <w:tab w:val="left" w:pos="4320"/>
      </w:tabs>
      <w:spacing w:after="0" w:line="240" w:lineRule="auto"/>
      <w:ind w:left="360" w:hanging="360"/>
    </w:pPr>
    <w:rPr>
      <w:rFonts w:ascii="Times New Roman" w:hAnsi="Times New Roman"/>
      <w:b/>
      <w:bCs/>
      <w:sz w:val="20"/>
      <w:szCs w:val="20"/>
    </w:rPr>
  </w:style>
  <w:style w:type="character" w:customStyle="1" w:styleId="StyleSpecBullet-1BoldChar">
    <w:name w:val="Style SpecBullet-1 + Bold Char"/>
    <w:link w:val="StyleSpecBullet-1Bold"/>
    <w:locked/>
    <w:rsid w:val="006A3790"/>
    <w:rPr>
      <w:rFonts w:ascii="Times New Roman" w:hAnsi="Times New Roman"/>
      <w:b/>
    </w:rPr>
  </w:style>
  <w:style w:type="character" w:customStyle="1" w:styleId="EquationLabel">
    <w:name w:val="Equation Label"/>
    <w:rsid w:val="006A3790"/>
    <w:rPr>
      <w:i/>
    </w:rPr>
  </w:style>
  <w:style w:type="paragraph" w:customStyle="1" w:styleId="EffectiveDate">
    <w:name w:val="Effective Date"/>
    <w:basedOn w:val="Subtitle"/>
    <w:rsid w:val="006A3790"/>
    <w:pPr>
      <w:spacing w:before="120" w:after="0"/>
    </w:pPr>
    <w:rPr>
      <w:rFonts w:ascii="Arial" w:hAnsi="Arial" w:cs="Arial"/>
      <w:i/>
      <w:sz w:val="22"/>
      <w:szCs w:val="20"/>
    </w:rPr>
  </w:style>
  <w:style w:type="paragraph" w:customStyle="1" w:styleId="StyleHeading1ArialNarrow12ptLeftBefore12ptAfter">
    <w:name w:val="Style Heading 1 + Arial Narrow 12 pt Left Before:  12 pt After:..."/>
    <w:basedOn w:val="Heading1"/>
    <w:rsid w:val="00552523"/>
    <w:pPr>
      <w:tabs>
        <w:tab w:val="clear" w:pos="720"/>
      </w:tabs>
      <w:spacing w:before="200"/>
      <w:ind w:left="0" w:firstLine="0"/>
    </w:pPr>
    <w:rPr>
      <w:bCs/>
      <w:caps w:val="0"/>
      <w:noProof/>
      <w:kern w:val="0"/>
    </w:rPr>
  </w:style>
  <w:style w:type="character" w:customStyle="1" w:styleId="SpecBullet-3CharChar">
    <w:name w:val="SpecBullet-3 Char Char"/>
    <w:rsid w:val="004F4B74"/>
    <w:rPr>
      <w:sz w:val="24"/>
      <w:lang w:val="en-US" w:eastAsia="en-US"/>
    </w:rPr>
  </w:style>
  <w:style w:type="character" w:customStyle="1" w:styleId="SpecItemNumberChar">
    <w:name w:val="Spec Item Number Char"/>
    <w:basedOn w:val="TitleChar"/>
    <w:link w:val="SpecItemNumber"/>
    <w:uiPriority w:val="6"/>
    <w:locked/>
    <w:rsid w:val="006A3E42"/>
    <w:rPr>
      <w:rFonts w:ascii="Arial Narrow" w:hAnsi="Arial Narrow" w:cs="Times New Roman"/>
      <w:b/>
      <w:kern w:val="28"/>
      <w:sz w:val="36"/>
      <w:lang w:val="x-none" w:eastAsia="x-none"/>
    </w:rPr>
  </w:style>
  <w:style w:type="paragraph" w:styleId="ListNumber">
    <w:name w:val="List Number"/>
    <w:basedOn w:val="Normal"/>
    <w:uiPriority w:val="99"/>
    <w:semiHidden/>
    <w:unhideWhenUsed/>
    <w:rsid w:val="00F8161B"/>
    <w:pPr>
      <w:tabs>
        <w:tab w:val="num" w:pos="360"/>
      </w:tabs>
      <w:ind w:left="360" w:hanging="360"/>
      <w:contextualSpacing/>
    </w:pPr>
  </w:style>
  <w:style w:type="character" w:styleId="Emphasis">
    <w:name w:val="Emphasis"/>
    <w:basedOn w:val="DefaultParagraphFont"/>
    <w:uiPriority w:val="99"/>
    <w:qFormat/>
    <w:rsid w:val="00D95548"/>
    <w:rPr>
      <w:rFonts w:cs="Times New Roman"/>
      <w:b/>
      <w:bCs/>
    </w:rPr>
  </w:style>
  <w:style w:type="paragraph" w:customStyle="1" w:styleId="TableParagraph">
    <w:name w:val="Table Paragraph"/>
    <w:basedOn w:val="Normal"/>
    <w:uiPriority w:val="1"/>
    <w:qFormat/>
    <w:rsid w:val="00AF0E53"/>
    <w:pPr>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95880">
      <w:marLeft w:val="0"/>
      <w:marRight w:val="0"/>
      <w:marTop w:val="0"/>
      <w:marBottom w:val="0"/>
      <w:divBdr>
        <w:top w:val="none" w:sz="0" w:space="0" w:color="auto"/>
        <w:left w:val="none" w:sz="0" w:space="0" w:color="auto"/>
        <w:bottom w:val="none" w:sz="0" w:space="0" w:color="auto"/>
        <w:right w:val="none" w:sz="0" w:space="0" w:color="auto"/>
      </w:divBdr>
    </w:div>
    <w:div w:id="3696958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1A7CB5EB40D458DCC19F6B2645D8D" ma:contentTypeVersion="4" ma:contentTypeDescription="Create a new document." ma:contentTypeScope="" ma:versionID="1cdc67da9e4924dee85c4ff4438231ef">
  <xsd:schema xmlns:xsd="http://www.w3.org/2001/XMLSchema" xmlns:xs="http://www.w3.org/2001/XMLSchema" xmlns:p="http://schemas.microsoft.com/office/2006/metadata/properties" xmlns:ns2="ab1e4c56-ea8e-4403-a6bf-639f95a16829" targetNamespace="http://schemas.microsoft.com/office/2006/metadata/properties" ma:root="true" ma:fieldsID="349b106a01256cdf3c1dd9d6e5a7f7c4" ns2:_="">
    <xsd:import namespace="ab1e4c56-ea8e-4403-a6bf-639f95a168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e4c56-ea8e-4403-a6bf-639f95a16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B208D0-3C27-4488-806B-28CDF733D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e4c56-ea8e-4403-a6bf-639f95a16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E38D3-A12A-4615-9750-59F80F2A5E3C}">
  <ds:schemaRefs>
    <ds:schemaRef ds:uri="http://schemas.openxmlformats.org/officeDocument/2006/bibliography"/>
  </ds:schemaRefs>
</ds:datastoreItem>
</file>

<file path=customXml/itemProps3.xml><?xml version="1.0" encoding="utf-8"?>
<ds:datastoreItem xmlns:ds="http://schemas.openxmlformats.org/officeDocument/2006/customXml" ds:itemID="{48C210DC-D086-4264-B5AD-C183B4FD2CC8}">
  <ds:schemaRefs>
    <ds:schemaRef ds:uri="http://schemas.microsoft.com/sharepoint/v3/contenttype/forms"/>
  </ds:schemaRefs>
</ds:datastoreItem>
</file>

<file path=customXml/itemProps4.xml><?xml version="1.0" encoding="utf-8"?>
<ds:datastoreItem xmlns:ds="http://schemas.openxmlformats.org/officeDocument/2006/customXml" ds:itemID="{C8CCCD3A-E442-44CF-AE01-70C3AA34A034}">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ab1e4c56-ea8e-4403-a6bf-639f95a1682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1239</Words>
  <Characters>6516</Characters>
  <Application>Microsoft Office Word</Application>
  <DocSecurity>0</DocSecurity>
  <Lines>54</Lines>
  <Paragraphs>15</Paragraphs>
  <ScaleCrop>false</ScaleCrop>
  <Company>Microsoft</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Barfuss</dc:creator>
  <cp:keywords/>
  <dc:description/>
  <cp:lastModifiedBy>TxDOT</cp:lastModifiedBy>
  <cp:revision>10</cp:revision>
  <cp:lastPrinted>2016-02-08T21:32:00Z</cp:lastPrinted>
  <dcterms:created xsi:type="dcterms:W3CDTF">2024-02-06T22:19:00Z</dcterms:created>
  <dcterms:modified xsi:type="dcterms:W3CDTF">2024-02-28T20:13:00Z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0x010100CEE1A7CB5EB40D458DCC19F6B2645D8D</vt:lpwstr>
  </property>
</Properties>
</file>